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Theme="minorHAnsi" w:hAnsi="Arial" w:cs="Arial"/>
          <w:b w:val="0"/>
          <w:bCs w:val="0"/>
          <w:caps/>
          <w:color w:val="3BA5DE"/>
          <w:sz w:val="44"/>
          <w:szCs w:val="44"/>
        </w:rPr>
        <w:id w:val="-358347959"/>
        <w:docPartObj>
          <w:docPartGallery w:val="Cover Pages"/>
          <w:docPartUnique/>
        </w:docPartObj>
      </w:sdtPr>
      <w:sdtEndPr>
        <w:rPr>
          <w:rFonts w:eastAsiaTheme="majorEastAsia"/>
          <w:color w:val="273485"/>
          <w:sz w:val="20"/>
          <w:szCs w:val="20"/>
          <w:lang w:val="en-US"/>
        </w:rPr>
      </w:sdtEndPr>
      <w:sdtContent>
        <w:p w14:paraId="4D185171" w14:textId="328AF137" w:rsidR="008757C8" w:rsidRPr="00983FEA" w:rsidRDefault="003E6C63" w:rsidP="00983FEA">
          <w:pPr>
            <w:pStyle w:val="Titre1"/>
            <w:spacing w:before="0"/>
            <w:jc w:val="both"/>
            <w:rPr>
              <w:rFonts w:ascii="Arial" w:hAnsi="Arial" w:cs="Arial"/>
              <w:sz w:val="44"/>
              <w:szCs w:val="44"/>
            </w:rPr>
          </w:pPr>
          <w:r w:rsidRPr="00983FEA">
            <w:rPr>
              <w:rFonts w:ascii="Arial" w:hAnsi="Arial" w:cs="Arial"/>
              <w:sz w:val="44"/>
              <w:szCs w:val="44"/>
            </w:rPr>
            <w:t>Projet d’annonce</w:t>
          </w:r>
        </w:p>
        <w:p w14:paraId="0FDBF3EA" w14:textId="77777777" w:rsidR="007354D7" w:rsidRDefault="007354D7" w:rsidP="00983FEA">
          <w:pPr>
            <w:spacing w:before="0" w:after="0"/>
            <w:jc w:val="both"/>
            <w:rPr>
              <w:rFonts w:ascii="Arial" w:eastAsiaTheme="majorEastAsia" w:hAnsi="Arial" w:cs="Arial"/>
              <w:b/>
              <w:bCs/>
              <w:caps/>
              <w:color w:val="273485"/>
              <w:sz w:val="28"/>
              <w:szCs w:val="28"/>
              <w:lang w:val="en-US"/>
            </w:rPr>
          </w:pPr>
        </w:p>
        <w:p w14:paraId="4867D32F" w14:textId="3A093FA8" w:rsidR="007354D7" w:rsidRPr="007354D7" w:rsidRDefault="007354D7" w:rsidP="00983FEA">
          <w:pPr>
            <w:spacing w:before="0" w:after="0"/>
            <w:jc w:val="both"/>
            <w:rPr>
              <w:rFonts w:ascii="Arial" w:eastAsiaTheme="majorEastAsia" w:hAnsi="Arial" w:cs="Arial"/>
              <w:b/>
              <w:bCs/>
              <w:caps/>
              <w:color w:val="273485"/>
              <w:sz w:val="28"/>
              <w:szCs w:val="28"/>
              <w:lang w:val="en-US"/>
            </w:rPr>
          </w:pPr>
          <w:r w:rsidRPr="007354D7">
            <w:rPr>
              <w:rFonts w:ascii="Arial" w:eastAsiaTheme="majorEastAsia" w:hAnsi="Arial" w:cs="Arial"/>
              <w:b/>
              <w:bCs/>
              <w:caps/>
              <w:color w:val="273485"/>
              <w:sz w:val="28"/>
              <w:szCs w:val="28"/>
              <w:lang w:val="en-US"/>
            </w:rPr>
            <w:t>Directeur d’Établissements (h/f)</w:t>
          </w:r>
        </w:p>
        <w:p w14:paraId="4BFC4DD0" w14:textId="211BF3E1" w:rsidR="00983FEA" w:rsidRPr="00983FEA" w:rsidRDefault="00983FEA" w:rsidP="00983FEA">
          <w:pPr>
            <w:spacing w:before="0" w:after="0"/>
            <w:jc w:val="both"/>
            <w:rPr>
              <w:rFonts w:ascii="Arial" w:eastAsiaTheme="majorEastAsia" w:hAnsi="Arial" w:cs="Arial"/>
              <w:b/>
              <w:bCs/>
              <w:caps/>
              <w:color w:val="273485"/>
              <w:sz w:val="28"/>
              <w:szCs w:val="28"/>
              <w:lang w:val="en-US"/>
            </w:rPr>
          </w:pPr>
          <w:r w:rsidRPr="00983FEA">
            <w:rPr>
              <w:rFonts w:ascii="Arial" w:eastAsiaTheme="majorEastAsia" w:hAnsi="Arial" w:cs="Arial"/>
              <w:b/>
              <w:bCs/>
              <w:caps/>
              <w:color w:val="273485"/>
              <w:sz w:val="28"/>
              <w:szCs w:val="28"/>
              <w:lang w:val="en-US"/>
            </w:rPr>
            <w:t>ASLD – Association d’Accueil de Soutien et de Lutte contre les Détresses</w:t>
          </w:r>
        </w:p>
        <w:p w14:paraId="2942072B" w14:textId="77777777" w:rsidR="00983FEA" w:rsidRPr="00983FEA" w:rsidRDefault="00983FEA" w:rsidP="00983FEA">
          <w:pPr>
            <w:spacing w:before="0" w:after="0"/>
            <w:jc w:val="both"/>
            <w:rPr>
              <w:rFonts w:ascii="Arial" w:eastAsiaTheme="majorEastAsia" w:hAnsi="Arial" w:cs="Arial"/>
              <w:b/>
              <w:bCs/>
              <w:caps/>
              <w:color w:val="273485"/>
              <w:sz w:val="28"/>
              <w:szCs w:val="28"/>
              <w:lang w:val="en-US"/>
            </w:rPr>
          </w:pPr>
          <w:r w:rsidRPr="00983FEA">
            <w:rPr>
              <w:rFonts w:ascii="Arial" w:eastAsiaTheme="majorEastAsia" w:hAnsi="Arial" w:cs="Arial"/>
              <w:b/>
              <w:bCs/>
              <w:caps/>
              <w:color w:val="273485"/>
              <w:sz w:val="28"/>
              <w:szCs w:val="28"/>
              <w:lang w:val="en-US"/>
            </w:rPr>
            <w:t>BLOIS (41)</w:t>
          </w:r>
        </w:p>
        <w:p w14:paraId="60D56252" w14:textId="6844B708" w:rsidR="00983FEA" w:rsidRPr="00983FEA" w:rsidRDefault="00000000" w:rsidP="00983FEA">
          <w:pPr>
            <w:spacing w:before="0" w:after="0"/>
            <w:jc w:val="both"/>
            <w:rPr>
              <w:rFonts w:ascii="Arial" w:eastAsiaTheme="majorEastAsia" w:hAnsi="Arial" w:cs="Arial"/>
              <w:b/>
              <w:bCs/>
              <w:caps/>
              <w:color w:val="273485"/>
              <w:sz w:val="20"/>
              <w:szCs w:val="20"/>
              <w:lang w:val="en-US"/>
            </w:rPr>
          </w:pPr>
        </w:p>
      </w:sdtContent>
    </w:sdt>
    <w:p w14:paraId="4C125709" w14:textId="77777777" w:rsidR="00D96969" w:rsidRPr="00D96969" w:rsidRDefault="00D96969" w:rsidP="00D96969">
      <w:pPr>
        <w:spacing w:before="0" w:after="0"/>
        <w:jc w:val="both"/>
        <w:rPr>
          <w:rFonts w:ascii="Arial" w:hAnsi="Arial" w:cs="Arial"/>
          <w:sz w:val="20"/>
          <w:szCs w:val="20"/>
        </w:rPr>
      </w:pPr>
      <w:r w:rsidRPr="00D96969">
        <w:rPr>
          <w:rFonts w:ascii="Arial" w:hAnsi="Arial" w:cs="Arial"/>
          <w:sz w:val="20"/>
          <w:szCs w:val="20"/>
        </w:rPr>
        <w:t>Vous souhaitez mettre vos compétences de direction et de pilotage au service des publics en situation de précarité, au sein d’une association dynamique et reconnue pour son action de terrain ?</w:t>
      </w:r>
    </w:p>
    <w:p w14:paraId="76A1CDF5" w14:textId="77777777" w:rsidR="00D96969" w:rsidRPr="00D96969" w:rsidRDefault="00D96969" w:rsidP="00D96969">
      <w:pPr>
        <w:spacing w:before="0" w:after="0"/>
        <w:jc w:val="both"/>
        <w:rPr>
          <w:rFonts w:ascii="Arial" w:hAnsi="Arial" w:cs="Arial"/>
          <w:sz w:val="20"/>
          <w:szCs w:val="20"/>
        </w:rPr>
      </w:pPr>
    </w:p>
    <w:p w14:paraId="38671A1A" w14:textId="77777777" w:rsidR="00D96969" w:rsidRPr="00D96969" w:rsidRDefault="00D96969" w:rsidP="00D96969">
      <w:pPr>
        <w:spacing w:before="0" w:after="0"/>
        <w:jc w:val="both"/>
        <w:rPr>
          <w:rFonts w:ascii="Arial" w:hAnsi="Arial" w:cs="Arial"/>
          <w:sz w:val="20"/>
          <w:szCs w:val="20"/>
        </w:rPr>
      </w:pPr>
      <w:r w:rsidRPr="00D96969">
        <w:rPr>
          <w:rFonts w:ascii="Arial" w:hAnsi="Arial" w:cs="Arial"/>
          <w:sz w:val="20"/>
          <w:szCs w:val="20"/>
        </w:rPr>
        <w:t>UMANEIS RH, division du Cabinet de Recrutement ADEIS RH spécialisée dans le secteur social et médico-social, recrute le ou la futur·e Directeur·trice d’Établissements de l’ASLD.</w:t>
      </w:r>
    </w:p>
    <w:p w14:paraId="66613913" w14:textId="77777777" w:rsidR="00D96969" w:rsidRPr="00D96969" w:rsidRDefault="00D96969" w:rsidP="00D96969">
      <w:pPr>
        <w:spacing w:before="0" w:after="0"/>
        <w:jc w:val="both"/>
        <w:rPr>
          <w:rFonts w:ascii="Arial" w:hAnsi="Arial" w:cs="Arial"/>
          <w:sz w:val="20"/>
          <w:szCs w:val="20"/>
        </w:rPr>
      </w:pPr>
    </w:p>
    <w:p w14:paraId="3AD781BE" w14:textId="77777777" w:rsidR="00D96969" w:rsidRPr="00D96969" w:rsidRDefault="00D96969" w:rsidP="00D96969">
      <w:pPr>
        <w:spacing w:before="0" w:after="0"/>
        <w:jc w:val="both"/>
        <w:rPr>
          <w:rFonts w:ascii="Arial" w:hAnsi="Arial" w:cs="Arial"/>
          <w:sz w:val="20"/>
          <w:szCs w:val="20"/>
        </w:rPr>
      </w:pPr>
      <w:r w:rsidRPr="00D96969">
        <w:rPr>
          <w:rFonts w:ascii="Arial" w:hAnsi="Arial" w:cs="Arial"/>
          <w:sz w:val="20"/>
          <w:szCs w:val="20"/>
        </w:rPr>
        <w:t>Cette association, implantée à Blois, compte 160 salariés et accompagne chaque année plusieurs centaines de personnes en situation de grande fragilité, grâce à une vingtaine de services et établissements.</w:t>
      </w:r>
    </w:p>
    <w:p w14:paraId="789928D1" w14:textId="77777777" w:rsidR="00D96969" w:rsidRPr="00D96969" w:rsidRDefault="00D96969" w:rsidP="00D96969">
      <w:pPr>
        <w:spacing w:before="0" w:after="0"/>
        <w:jc w:val="both"/>
        <w:rPr>
          <w:rFonts w:ascii="Arial" w:hAnsi="Arial" w:cs="Arial"/>
          <w:sz w:val="20"/>
          <w:szCs w:val="20"/>
        </w:rPr>
      </w:pPr>
    </w:p>
    <w:p w14:paraId="26BFCF1E" w14:textId="77777777" w:rsidR="00D96969" w:rsidRPr="00D96969" w:rsidRDefault="00D96969" w:rsidP="00D96969">
      <w:pPr>
        <w:spacing w:before="0" w:after="0"/>
        <w:jc w:val="both"/>
        <w:rPr>
          <w:rFonts w:ascii="Arial" w:hAnsi="Arial" w:cs="Arial"/>
          <w:sz w:val="20"/>
          <w:szCs w:val="20"/>
        </w:rPr>
      </w:pPr>
      <w:r w:rsidRPr="00D96969">
        <w:rPr>
          <w:rFonts w:ascii="Arial" w:hAnsi="Arial" w:cs="Arial"/>
          <w:sz w:val="20"/>
          <w:szCs w:val="20"/>
        </w:rPr>
        <w:t>Le poste concerne un périmètre d’environ 30 professionnels, encadrés par 3 Chefs de service, répartis sur 4 dispositifs :</w:t>
      </w:r>
    </w:p>
    <w:p w14:paraId="77B15FDA" w14:textId="33D2C010" w:rsidR="00D96969" w:rsidRPr="00D96969" w:rsidRDefault="00D96969" w:rsidP="008968B5">
      <w:pPr>
        <w:pStyle w:val="Paragraphedeliste"/>
        <w:numPr>
          <w:ilvl w:val="0"/>
          <w:numId w:val="11"/>
        </w:numPr>
        <w:jc w:val="both"/>
        <w:rPr>
          <w:rFonts w:ascii="Arial" w:hAnsi="Arial" w:cs="Arial"/>
          <w:sz w:val="20"/>
          <w:szCs w:val="20"/>
        </w:rPr>
      </w:pPr>
      <w:r w:rsidRPr="00D96969">
        <w:rPr>
          <w:rFonts w:ascii="Arial" w:hAnsi="Arial" w:cs="Arial"/>
          <w:sz w:val="20"/>
          <w:szCs w:val="20"/>
        </w:rPr>
        <w:t>CHRS (Centre d’hébergement et de réinsertion sociale – 116 places, équipe de 17 professionnels)</w:t>
      </w:r>
    </w:p>
    <w:p w14:paraId="11FCFF7A" w14:textId="0613C551" w:rsidR="00D96969" w:rsidRPr="00D96969" w:rsidRDefault="00D96969" w:rsidP="008968B5">
      <w:pPr>
        <w:pStyle w:val="Paragraphedeliste"/>
        <w:numPr>
          <w:ilvl w:val="0"/>
          <w:numId w:val="11"/>
        </w:numPr>
        <w:jc w:val="both"/>
        <w:rPr>
          <w:rFonts w:ascii="Arial" w:hAnsi="Arial" w:cs="Arial"/>
          <w:sz w:val="20"/>
          <w:szCs w:val="20"/>
        </w:rPr>
      </w:pPr>
      <w:r w:rsidRPr="00D96969">
        <w:rPr>
          <w:rFonts w:ascii="Arial" w:hAnsi="Arial" w:cs="Arial"/>
          <w:sz w:val="20"/>
          <w:szCs w:val="20"/>
        </w:rPr>
        <w:t>CHU (Centre d’hébergement d’urgence – 175 places, dont 100 en collectif et 75 en diffus, 7 travailleurs sociaux et 3 veilleurs de nuit)</w:t>
      </w:r>
    </w:p>
    <w:p w14:paraId="364B38A8" w14:textId="41196B31" w:rsidR="00D96969" w:rsidRPr="00D96969" w:rsidRDefault="00D96969" w:rsidP="008968B5">
      <w:pPr>
        <w:pStyle w:val="Paragraphedeliste"/>
        <w:numPr>
          <w:ilvl w:val="0"/>
          <w:numId w:val="11"/>
        </w:numPr>
        <w:jc w:val="both"/>
        <w:rPr>
          <w:rFonts w:ascii="Arial" w:hAnsi="Arial" w:cs="Arial"/>
          <w:sz w:val="20"/>
          <w:szCs w:val="20"/>
        </w:rPr>
      </w:pPr>
      <w:r w:rsidRPr="00D96969">
        <w:rPr>
          <w:rFonts w:ascii="Arial" w:hAnsi="Arial" w:cs="Arial"/>
          <w:sz w:val="20"/>
          <w:szCs w:val="20"/>
        </w:rPr>
        <w:t>LHSS (Lits halte soins santé – 8 lits avec extension prévue, équipe pluridisciplinaire et équipe mobile)</w:t>
      </w:r>
    </w:p>
    <w:p w14:paraId="0A80AE45" w14:textId="5843A013" w:rsidR="00D96969" w:rsidRPr="00D96969" w:rsidRDefault="00D96969" w:rsidP="008968B5">
      <w:pPr>
        <w:pStyle w:val="Paragraphedeliste"/>
        <w:numPr>
          <w:ilvl w:val="0"/>
          <w:numId w:val="11"/>
        </w:numPr>
        <w:jc w:val="both"/>
        <w:rPr>
          <w:rFonts w:ascii="Arial" w:hAnsi="Arial" w:cs="Arial"/>
          <w:sz w:val="20"/>
          <w:szCs w:val="20"/>
        </w:rPr>
      </w:pPr>
      <w:r w:rsidRPr="00D96969">
        <w:rPr>
          <w:rFonts w:ascii="Arial" w:hAnsi="Arial" w:cs="Arial"/>
          <w:sz w:val="20"/>
          <w:szCs w:val="20"/>
        </w:rPr>
        <w:t xml:space="preserve">Lieu de Vie </w:t>
      </w:r>
      <w:r w:rsidR="009F3BBF">
        <w:rPr>
          <w:rFonts w:ascii="Arial" w:hAnsi="Arial" w:cs="Arial"/>
          <w:sz w:val="20"/>
          <w:szCs w:val="20"/>
        </w:rPr>
        <w:t>« </w:t>
      </w:r>
      <w:r w:rsidRPr="00D96969">
        <w:rPr>
          <w:rFonts w:ascii="Arial" w:hAnsi="Arial" w:cs="Arial"/>
          <w:sz w:val="20"/>
          <w:szCs w:val="20"/>
        </w:rPr>
        <w:t>La</w:t>
      </w:r>
      <w:r w:rsidR="009F3BBF">
        <w:rPr>
          <w:rFonts w:ascii="Arial" w:hAnsi="Arial" w:cs="Arial"/>
          <w:sz w:val="20"/>
          <w:szCs w:val="20"/>
        </w:rPr>
        <w:t xml:space="preserve"> G</w:t>
      </w:r>
      <w:r w:rsidRPr="00D96969">
        <w:rPr>
          <w:rFonts w:ascii="Arial" w:hAnsi="Arial" w:cs="Arial"/>
          <w:sz w:val="20"/>
          <w:szCs w:val="20"/>
        </w:rPr>
        <w:t>arenne</w:t>
      </w:r>
      <w:r w:rsidR="009F3BBF">
        <w:rPr>
          <w:rFonts w:ascii="Arial" w:hAnsi="Arial" w:cs="Arial"/>
          <w:sz w:val="20"/>
          <w:szCs w:val="20"/>
        </w:rPr>
        <w:t> »</w:t>
      </w:r>
      <w:r w:rsidRPr="00D96969">
        <w:rPr>
          <w:rFonts w:ascii="Arial" w:hAnsi="Arial" w:cs="Arial"/>
          <w:sz w:val="20"/>
          <w:szCs w:val="20"/>
        </w:rPr>
        <w:t xml:space="preserve"> (</w:t>
      </w:r>
      <w:r w:rsidR="009F3BBF">
        <w:rPr>
          <w:rFonts w:ascii="Arial" w:hAnsi="Arial" w:cs="Arial"/>
          <w:sz w:val="20"/>
          <w:szCs w:val="20"/>
        </w:rPr>
        <w:t>10</w:t>
      </w:r>
      <w:r w:rsidRPr="00D96969">
        <w:rPr>
          <w:rFonts w:ascii="Arial" w:hAnsi="Arial" w:cs="Arial"/>
          <w:sz w:val="20"/>
          <w:szCs w:val="20"/>
        </w:rPr>
        <w:t xml:space="preserve"> places, dispositif expérimental pérennisé en partenariat avec le CH et Opelia VRS)</w:t>
      </w:r>
    </w:p>
    <w:p w14:paraId="05AA47E4" w14:textId="77777777" w:rsidR="00D96969" w:rsidRPr="00D96969" w:rsidRDefault="00D96969" w:rsidP="00D96969">
      <w:pPr>
        <w:spacing w:before="0" w:after="0"/>
        <w:jc w:val="both"/>
        <w:rPr>
          <w:rFonts w:ascii="Arial" w:hAnsi="Arial" w:cs="Arial"/>
          <w:sz w:val="20"/>
          <w:szCs w:val="20"/>
        </w:rPr>
      </w:pPr>
    </w:p>
    <w:p w14:paraId="7094997E" w14:textId="77777777" w:rsidR="00D96969" w:rsidRPr="00D96969" w:rsidRDefault="00D96969" w:rsidP="00D96969">
      <w:pPr>
        <w:spacing w:before="0" w:after="0"/>
        <w:jc w:val="both"/>
        <w:rPr>
          <w:rFonts w:ascii="Arial" w:hAnsi="Arial" w:cs="Arial"/>
          <w:sz w:val="20"/>
          <w:szCs w:val="20"/>
        </w:rPr>
      </w:pPr>
      <w:r w:rsidRPr="00D96969">
        <w:rPr>
          <w:rFonts w:ascii="Arial" w:hAnsi="Arial" w:cs="Arial"/>
          <w:sz w:val="20"/>
          <w:szCs w:val="20"/>
        </w:rPr>
        <w:t>Dans le cadre d’une mobilité interne, l’ASLD recherche un·e Directeur·trice d’Établissements engagé·e et structurant·e, capable de consolider les dynamiques en place et de conduire plusieurs projets stratégiques.</w:t>
      </w:r>
    </w:p>
    <w:p w14:paraId="0FD1624C" w14:textId="77777777" w:rsidR="00D96969" w:rsidRPr="00D96969" w:rsidRDefault="00D96969" w:rsidP="00D96969">
      <w:pPr>
        <w:spacing w:before="0" w:after="0"/>
        <w:jc w:val="both"/>
        <w:rPr>
          <w:rFonts w:ascii="Arial" w:hAnsi="Arial" w:cs="Arial"/>
          <w:sz w:val="20"/>
          <w:szCs w:val="20"/>
        </w:rPr>
      </w:pPr>
    </w:p>
    <w:p w14:paraId="6EB4CA42" w14:textId="77777777" w:rsidR="00D96969" w:rsidRPr="00D96969" w:rsidRDefault="00D96969" w:rsidP="00D96969">
      <w:pPr>
        <w:spacing w:before="0" w:after="0"/>
        <w:jc w:val="both"/>
        <w:rPr>
          <w:rFonts w:ascii="Arial" w:hAnsi="Arial" w:cs="Arial"/>
          <w:sz w:val="20"/>
          <w:szCs w:val="20"/>
        </w:rPr>
      </w:pPr>
      <w:r w:rsidRPr="00D96969">
        <w:rPr>
          <w:rFonts w:ascii="Arial" w:hAnsi="Arial" w:cs="Arial"/>
          <w:sz w:val="20"/>
          <w:szCs w:val="20"/>
        </w:rPr>
        <w:t>En tant que Directeur·trice d’Établissements, vous assurez la responsabilité quotidienne de ces services, dans le respect du projet associatif, des orientations des financeurs et des besoins des personnes accompagnées. Vous garantissez l’élaboration et la mise en œuvre des projets de service et veillez à leur bon fonctionnement.</w:t>
      </w:r>
    </w:p>
    <w:p w14:paraId="28C03F36" w14:textId="77777777" w:rsidR="00D96969" w:rsidRPr="00D96969" w:rsidRDefault="00D96969" w:rsidP="00D96969">
      <w:pPr>
        <w:spacing w:before="0" w:after="0"/>
        <w:jc w:val="both"/>
        <w:rPr>
          <w:rFonts w:ascii="Arial" w:hAnsi="Arial" w:cs="Arial"/>
          <w:sz w:val="20"/>
          <w:szCs w:val="20"/>
        </w:rPr>
      </w:pPr>
    </w:p>
    <w:p w14:paraId="7245D08F" w14:textId="1D64585E" w:rsidR="00D96969" w:rsidRPr="00D96969" w:rsidRDefault="00D96969" w:rsidP="00D96969">
      <w:pPr>
        <w:spacing w:before="0" w:after="0"/>
        <w:jc w:val="both"/>
        <w:rPr>
          <w:rFonts w:ascii="Arial" w:hAnsi="Arial" w:cs="Arial"/>
          <w:sz w:val="20"/>
          <w:szCs w:val="20"/>
        </w:rPr>
      </w:pPr>
      <w:r w:rsidRPr="00D96969">
        <w:rPr>
          <w:rFonts w:ascii="Arial" w:hAnsi="Arial" w:cs="Arial"/>
          <w:sz w:val="20"/>
          <w:szCs w:val="20"/>
        </w:rPr>
        <w:t>Vos principales missions</w:t>
      </w:r>
      <w:r>
        <w:rPr>
          <w:rFonts w:ascii="Arial" w:hAnsi="Arial" w:cs="Arial"/>
          <w:sz w:val="20"/>
          <w:szCs w:val="20"/>
        </w:rPr>
        <w:t xml:space="preserve"> </w:t>
      </w:r>
      <w:r w:rsidRPr="00D96969">
        <w:rPr>
          <w:rFonts w:ascii="Arial" w:hAnsi="Arial" w:cs="Arial"/>
          <w:sz w:val="20"/>
          <w:szCs w:val="20"/>
        </w:rPr>
        <w:t>:</w:t>
      </w:r>
    </w:p>
    <w:p w14:paraId="7B5EE4E6" w14:textId="77777777" w:rsidR="00D96969" w:rsidRPr="00D96969" w:rsidRDefault="00D96969" w:rsidP="00D96969">
      <w:pPr>
        <w:spacing w:before="0" w:after="0"/>
        <w:jc w:val="both"/>
        <w:rPr>
          <w:rFonts w:ascii="Arial" w:hAnsi="Arial" w:cs="Arial"/>
          <w:sz w:val="20"/>
          <w:szCs w:val="20"/>
        </w:rPr>
      </w:pPr>
    </w:p>
    <w:p w14:paraId="02803B94" w14:textId="699DA042" w:rsidR="00D96969" w:rsidRPr="00D96969" w:rsidRDefault="00D96969" w:rsidP="008968B5">
      <w:pPr>
        <w:pStyle w:val="Paragraphedeliste"/>
        <w:numPr>
          <w:ilvl w:val="0"/>
          <w:numId w:val="11"/>
        </w:numPr>
        <w:jc w:val="both"/>
        <w:rPr>
          <w:rFonts w:ascii="Arial" w:hAnsi="Arial" w:cs="Arial"/>
          <w:sz w:val="20"/>
          <w:szCs w:val="20"/>
        </w:rPr>
      </w:pPr>
      <w:r w:rsidRPr="00D96969">
        <w:rPr>
          <w:rFonts w:ascii="Arial" w:hAnsi="Arial" w:cs="Arial"/>
          <w:sz w:val="20"/>
          <w:szCs w:val="20"/>
        </w:rPr>
        <w:t>Piloter et développer les orientations stratégiques des établissements placés sous votre responsabilité.</w:t>
      </w:r>
    </w:p>
    <w:p w14:paraId="48D5C9AF" w14:textId="6FFB34E6" w:rsidR="00D96969" w:rsidRPr="00D96969" w:rsidRDefault="00D96969" w:rsidP="008968B5">
      <w:pPr>
        <w:pStyle w:val="Paragraphedeliste"/>
        <w:numPr>
          <w:ilvl w:val="0"/>
          <w:numId w:val="11"/>
        </w:numPr>
        <w:jc w:val="both"/>
        <w:rPr>
          <w:rFonts w:ascii="Arial" w:hAnsi="Arial" w:cs="Arial"/>
          <w:sz w:val="20"/>
          <w:szCs w:val="20"/>
        </w:rPr>
      </w:pPr>
      <w:r w:rsidRPr="00D96969">
        <w:rPr>
          <w:rFonts w:ascii="Arial" w:hAnsi="Arial" w:cs="Arial"/>
          <w:sz w:val="20"/>
          <w:szCs w:val="20"/>
        </w:rPr>
        <w:t>Représenter les établissements auprès des partenaires et financeurs, participer aux instances et commissions, initier de nouveaux partenariats et rendre compte de l’activité.</w:t>
      </w:r>
    </w:p>
    <w:p w14:paraId="41D5EADE" w14:textId="7E708764" w:rsidR="00D96969" w:rsidRPr="00D96969" w:rsidRDefault="00D96969" w:rsidP="008968B5">
      <w:pPr>
        <w:pStyle w:val="Paragraphedeliste"/>
        <w:numPr>
          <w:ilvl w:val="0"/>
          <w:numId w:val="11"/>
        </w:numPr>
        <w:jc w:val="both"/>
        <w:rPr>
          <w:rFonts w:ascii="Arial" w:hAnsi="Arial" w:cs="Arial"/>
          <w:sz w:val="20"/>
          <w:szCs w:val="20"/>
        </w:rPr>
      </w:pPr>
      <w:r w:rsidRPr="00D96969">
        <w:rPr>
          <w:rFonts w:ascii="Arial" w:hAnsi="Arial" w:cs="Arial"/>
          <w:sz w:val="20"/>
          <w:szCs w:val="20"/>
        </w:rPr>
        <w:t>Manager et accompagner les 3 Chefs de service et une trentaine de professionnels.</w:t>
      </w:r>
    </w:p>
    <w:p w14:paraId="05566C41" w14:textId="7102D449" w:rsidR="00D96969" w:rsidRPr="00D96969" w:rsidRDefault="00D96969" w:rsidP="008968B5">
      <w:pPr>
        <w:pStyle w:val="Paragraphedeliste"/>
        <w:numPr>
          <w:ilvl w:val="0"/>
          <w:numId w:val="11"/>
        </w:numPr>
        <w:jc w:val="both"/>
        <w:rPr>
          <w:rFonts w:ascii="Arial" w:hAnsi="Arial" w:cs="Arial"/>
          <w:sz w:val="20"/>
          <w:szCs w:val="20"/>
        </w:rPr>
      </w:pPr>
      <w:r w:rsidRPr="00D96969">
        <w:rPr>
          <w:rFonts w:ascii="Arial" w:hAnsi="Arial" w:cs="Arial"/>
          <w:sz w:val="20"/>
          <w:szCs w:val="20"/>
        </w:rPr>
        <w:t>Veiller à l’application de la réglementation sociale et garantir des conditions de travail adaptées et sécurisées.</w:t>
      </w:r>
    </w:p>
    <w:p w14:paraId="58DF052C" w14:textId="626570CD" w:rsidR="00D96969" w:rsidRPr="00D96969" w:rsidRDefault="00D96969" w:rsidP="008968B5">
      <w:pPr>
        <w:pStyle w:val="Paragraphedeliste"/>
        <w:numPr>
          <w:ilvl w:val="0"/>
          <w:numId w:val="11"/>
        </w:numPr>
        <w:jc w:val="both"/>
        <w:rPr>
          <w:rFonts w:ascii="Arial" w:hAnsi="Arial" w:cs="Arial"/>
          <w:sz w:val="20"/>
          <w:szCs w:val="20"/>
        </w:rPr>
      </w:pPr>
      <w:r w:rsidRPr="00D96969">
        <w:rPr>
          <w:rFonts w:ascii="Arial" w:hAnsi="Arial" w:cs="Arial"/>
          <w:sz w:val="20"/>
          <w:szCs w:val="20"/>
        </w:rPr>
        <w:t>Assurer la continuité et la qualité des prises en charge, élaborer et faire appliquer les procédures.</w:t>
      </w:r>
    </w:p>
    <w:p w14:paraId="0126D847" w14:textId="14F74565" w:rsidR="00D96969" w:rsidRPr="00D96969" w:rsidRDefault="00D96969" w:rsidP="008968B5">
      <w:pPr>
        <w:pStyle w:val="Paragraphedeliste"/>
        <w:numPr>
          <w:ilvl w:val="0"/>
          <w:numId w:val="11"/>
        </w:numPr>
        <w:jc w:val="both"/>
        <w:rPr>
          <w:rFonts w:ascii="Arial" w:hAnsi="Arial" w:cs="Arial"/>
          <w:sz w:val="20"/>
          <w:szCs w:val="20"/>
        </w:rPr>
      </w:pPr>
      <w:r w:rsidRPr="00D96969">
        <w:rPr>
          <w:rFonts w:ascii="Arial" w:hAnsi="Arial" w:cs="Arial"/>
          <w:sz w:val="20"/>
          <w:szCs w:val="20"/>
        </w:rPr>
        <w:t>Préparer les budgets prévisionnels, défendre les financements auprès des autorités de tutelle et suivre l’exécution budgétaire.</w:t>
      </w:r>
    </w:p>
    <w:p w14:paraId="28DA8011" w14:textId="11C9BBAE" w:rsidR="00D96969" w:rsidRDefault="00D96969" w:rsidP="008968B5">
      <w:pPr>
        <w:pStyle w:val="Paragraphedeliste"/>
        <w:numPr>
          <w:ilvl w:val="0"/>
          <w:numId w:val="11"/>
        </w:numPr>
        <w:jc w:val="both"/>
        <w:rPr>
          <w:rFonts w:ascii="Arial" w:hAnsi="Arial" w:cs="Arial"/>
          <w:sz w:val="20"/>
          <w:szCs w:val="20"/>
        </w:rPr>
      </w:pPr>
      <w:r w:rsidRPr="00D96969">
        <w:rPr>
          <w:rFonts w:ascii="Arial" w:hAnsi="Arial" w:cs="Arial"/>
          <w:sz w:val="20"/>
          <w:szCs w:val="20"/>
        </w:rPr>
        <w:t>Rendre compte de l’activité à la Direction Générale et contribuer activement au développement du projet associatif.</w:t>
      </w:r>
    </w:p>
    <w:p w14:paraId="2C83C081" w14:textId="77777777" w:rsidR="00D96969" w:rsidRPr="00D96969" w:rsidRDefault="00D96969" w:rsidP="00D96969">
      <w:pPr>
        <w:pStyle w:val="Paragraphedeliste"/>
        <w:rPr>
          <w:rFonts w:ascii="Arial" w:hAnsi="Arial" w:cs="Arial"/>
          <w:sz w:val="20"/>
          <w:szCs w:val="20"/>
        </w:rPr>
      </w:pPr>
    </w:p>
    <w:p w14:paraId="7D61D05F" w14:textId="77777777" w:rsidR="00D96969" w:rsidRPr="00D96969" w:rsidRDefault="00D96969" w:rsidP="00D96969">
      <w:pPr>
        <w:pStyle w:val="Paragraphedeliste"/>
        <w:jc w:val="both"/>
        <w:rPr>
          <w:rFonts w:ascii="Arial" w:hAnsi="Arial" w:cs="Arial"/>
          <w:sz w:val="20"/>
          <w:szCs w:val="20"/>
        </w:rPr>
      </w:pPr>
    </w:p>
    <w:p w14:paraId="7FBE9B43" w14:textId="77777777" w:rsidR="00D96969" w:rsidRPr="00D96969" w:rsidRDefault="00D96969" w:rsidP="00D96969">
      <w:pPr>
        <w:spacing w:before="0" w:after="0"/>
        <w:jc w:val="both"/>
        <w:rPr>
          <w:rFonts w:ascii="Arial" w:hAnsi="Arial" w:cs="Arial"/>
          <w:sz w:val="20"/>
          <w:szCs w:val="20"/>
        </w:rPr>
      </w:pPr>
      <w:proofErr w:type="spellStart"/>
      <w:r w:rsidRPr="00D96969">
        <w:rPr>
          <w:rFonts w:ascii="Arial" w:hAnsi="Arial" w:cs="Arial"/>
          <w:sz w:val="20"/>
          <w:szCs w:val="20"/>
        </w:rPr>
        <w:t>Issu·e</w:t>
      </w:r>
      <w:proofErr w:type="spellEnd"/>
      <w:r w:rsidRPr="00D96969">
        <w:rPr>
          <w:rFonts w:ascii="Arial" w:hAnsi="Arial" w:cs="Arial"/>
          <w:sz w:val="20"/>
          <w:szCs w:val="20"/>
        </w:rPr>
        <w:t xml:space="preserve"> d’une formation supérieure de niveau 7 (CAFDES, Master en gestion des organisations sociales, médico-sociales ou ESS), vous disposez d’une expérience réussie de direction ou de direction adjointe avec forte autonomie, idéalement dans le secteur social ou médico-social. Vous êtes reconnu·e pour </w:t>
      </w:r>
      <w:r w:rsidRPr="00D96969">
        <w:rPr>
          <w:rFonts w:ascii="Arial" w:hAnsi="Arial" w:cs="Arial"/>
          <w:sz w:val="20"/>
          <w:szCs w:val="20"/>
        </w:rPr>
        <w:lastRenderedPageBreak/>
        <w:t>vos compétences en management d’équipes pluridisciplinaires, en pilotage budgétaire et en conduite de projets complexes.</w:t>
      </w:r>
    </w:p>
    <w:p w14:paraId="4E5760E2" w14:textId="77777777" w:rsidR="00D96969" w:rsidRPr="00D96969" w:rsidRDefault="00D96969" w:rsidP="00D96969">
      <w:pPr>
        <w:spacing w:before="0" w:after="0"/>
        <w:jc w:val="both"/>
        <w:rPr>
          <w:rFonts w:ascii="Arial" w:hAnsi="Arial" w:cs="Arial"/>
          <w:sz w:val="20"/>
          <w:szCs w:val="20"/>
        </w:rPr>
      </w:pPr>
    </w:p>
    <w:p w14:paraId="092CAE93" w14:textId="77777777" w:rsidR="00D96969" w:rsidRPr="00D96969" w:rsidRDefault="00D96969" w:rsidP="00D96969">
      <w:pPr>
        <w:spacing w:before="0" w:after="0"/>
        <w:jc w:val="both"/>
        <w:rPr>
          <w:rFonts w:ascii="Arial" w:hAnsi="Arial" w:cs="Arial"/>
          <w:sz w:val="20"/>
          <w:szCs w:val="20"/>
        </w:rPr>
      </w:pPr>
      <w:r w:rsidRPr="00D96969">
        <w:rPr>
          <w:rFonts w:ascii="Arial" w:hAnsi="Arial" w:cs="Arial"/>
          <w:sz w:val="20"/>
          <w:szCs w:val="20"/>
        </w:rPr>
        <w:t>Votre leadership, à la fois rigoureux et souple, vous permet de sécuriser et fédérer vos équipes. Votre capacité à accompagner le changement et à donner des orientations claires constitue un atout majeur.</w:t>
      </w:r>
    </w:p>
    <w:p w14:paraId="1231E32B" w14:textId="77777777" w:rsidR="00D96969" w:rsidRPr="00D96969" w:rsidRDefault="00D96969" w:rsidP="00D96969">
      <w:pPr>
        <w:spacing w:before="0" w:after="0"/>
        <w:jc w:val="both"/>
        <w:rPr>
          <w:rFonts w:ascii="Arial" w:hAnsi="Arial" w:cs="Arial"/>
          <w:sz w:val="20"/>
          <w:szCs w:val="20"/>
        </w:rPr>
      </w:pPr>
    </w:p>
    <w:p w14:paraId="1EE4B114" w14:textId="77777777" w:rsidR="00D96969" w:rsidRPr="00D96969" w:rsidRDefault="00D96969" w:rsidP="00D96969">
      <w:pPr>
        <w:spacing w:before="0" w:after="0"/>
        <w:jc w:val="both"/>
        <w:rPr>
          <w:rFonts w:ascii="Arial" w:hAnsi="Arial" w:cs="Arial"/>
          <w:sz w:val="20"/>
          <w:szCs w:val="20"/>
        </w:rPr>
      </w:pPr>
      <w:r w:rsidRPr="00D96969">
        <w:rPr>
          <w:rFonts w:ascii="Arial" w:hAnsi="Arial" w:cs="Arial"/>
          <w:b/>
          <w:bCs/>
          <w:sz w:val="20"/>
          <w:szCs w:val="20"/>
        </w:rPr>
        <w:t>Conditions proposées</w:t>
      </w:r>
      <w:r w:rsidRPr="00D96969">
        <w:rPr>
          <w:rFonts w:ascii="Arial" w:hAnsi="Arial" w:cs="Arial"/>
          <w:sz w:val="20"/>
          <w:szCs w:val="20"/>
        </w:rPr>
        <w:t xml:space="preserve"> :</w:t>
      </w:r>
    </w:p>
    <w:p w14:paraId="6F3C62E3" w14:textId="77777777" w:rsidR="00D96969" w:rsidRPr="00D96969" w:rsidRDefault="00D96969" w:rsidP="00D96969">
      <w:pPr>
        <w:spacing w:before="0" w:after="0"/>
        <w:jc w:val="both"/>
        <w:rPr>
          <w:rFonts w:ascii="Arial" w:hAnsi="Arial" w:cs="Arial"/>
          <w:sz w:val="20"/>
          <w:szCs w:val="20"/>
        </w:rPr>
      </w:pPr>
      <w:r w:rsidRPr="00D96969">
        <w:rPr>
          <w:rFonts w:ascii="Arial" w:hAnsi="Arial" w:cs="Arial"/>
          <w:sz w:val="20"/>
          <w:szCs w:val="20"/>
        </w:rPr>
        <w:t>CDI à temps plein – statut cadre au forfait jours (195 jours/an, soit environ 25 jours de repos supplémentaires).</w:t>
      </w:r>
    </w:p>
    <w:p w14:paraId="7B515D6C" w14:textId="77777777" w:rsidR="00D96969" w:rsidRPr="00D96969" w:rsidRDefault="00D96969" w:rsidP="00D96969">
      <w:pPr>
        <w:spacing w:before="0" w:after="0"/>
        <w:jc w:val="both"/>
        <w:rPr>
          <w:rFonts w:ascii="Arial" w:hAnsi="Arial" w:cs="Arial"/>
          <w:sz w:val="20"/>
          <w:szCs w:val="20"/>
        </w:rPr>
      </w:pPr>
      <w:r w:rsidRPr="00D96969">
        <w:rPr>
          <w:rFonts w:ascii="Arial" w:hAnsi="Arial" w:cs="Arial"/>
          <w:sz w:val="20"/>
          <w:szCs w:val="20"/>
        </w:rPr>
        <w:t>Rémunération : 58 000 à 63 000 € bruts annuels selon expérience.</w:t>
      </w:r>
    </w:p>
    <w:p w14:paraId="12ACA1E2" w14:textId="77777777" w:rsidR="00D96969" w:rsidRPr="00D96969" w:rsidRDefault="00D96969" w:rsidP="00D96969">
      <w:pPr>
        <w:spacing w:before="0" w:after="0"/>
        <w:jc w:val="both"/>
        <w:rPr>
          <w:rFonts w:ascii="Arial" w:hAnsi="Arial" w:cs="Arial"/>
          <w:sz w:val="20"/>
          <w:szCs w:val="20"/>
        </w:rPr>
      </w:pPr>
      <w:r w:rsidRPr="00D96969">
        <w:rPr>
          <w:rFonts w:ascii="Arial" w:hAnsi="Arial" w:cs="Arial"/>
          <w:sz w:val="20"/>
          <w:szCs w:val="20"/>
        </w:rPr>
        <w:t>Astreintes : 1 semaine/mois (intégrées dans le salaire).</w:t>
      </w:r>
    </w:p>
    <w:p w14:paraId="2267F981" w14:textId="77777777" w:rsidR="00D96969" w:rsidRPr="00D96969" w:rsidRDefault="00D96969" w:rsidP="00D96969">
      <w:pPr>
        <w:spacing w:before="0" w:after="0"/>
        <w:jc w:val="both"/>
        <w:rPr>
          <w:rFonts w:ascii="Arial" w:hAnsi="Arial" w:cs="Arial"/>
          <w:sz w:val="20"/>
          <w:szCs w:val="20"/>
        </w:rPr>
      </w:pPr>
      <w:r w:rsidRPr="00D96969">
        <w:rPr>
          <w:rFonts w:ascii="Arial" w:hAnsi="Arial" w:cs="Arial"/>
          <w:sz w:val="20"/>
          <w:szCs w:val="20"/>
        </w:rPr>
        <w:t>Véhicule de service à disposition pour les déplacements professionnels.</w:t>
      </w:r>
    </w:p>
    <w:p w14:paraId="48E7D04A" w14:textId="57AA4BF7" w:rsidR="00D96969" w:rsidRPr="00D96969" w:rsidRDefault="00D96969" w:rsidP="00D96969">
      <w:pPr>
        <w:spacing w:before="0" w:after="0"/>
        <w:jc w:val="both"/>
        <w:rPr>
          <w:rFonts w:ascii="Arial" w:hAnsi="Arial" w:cs="Arial"/>
          <w:sz w:val="20"/>
          <w:szCs w:val="20"/>
        </w:rPr>
      </w:pPr>
      <w:r w:rsidRPr="00D96969">
        <w:rPr>
          <w:rFonts w:ascii="Arial" w:hAnsi="Arial" w:cs="Arial"/>
          <w:sz w:val="20"/>
          <w:szCs w:val="20"/>
        </w:rPr>
        <w:t>Télétravail possible 1 jour/semaine.</w:t>
      </w:r>
    </w:p>
    <w:p w14:paraId="352468ED" w14:textId="11ED97D1" w:rsidR="00D96969" w:rsidRPr="00D96969" w:rsidRDefault="00D96969" w:rsidP="00D96969">
      <w:pPr>
        <w:spacing w:before="0" w:after="0"/>
        <w:jc w:val="both"/>
        <w:rPr>
          <w:rFonts w:ascii="Arial" w:hAnsi="Arial" w:cs="Arial"/>
          <w:sz w:val="20"/>
          <w:szCs w:val="20"/>
        </w:rPr>
      </w:pPr>
      <w:r w:rsidRPr="00D96969">
        <w:rPr>
          <w:rFonts w:ascii="Arial" w:hAnsi="Arial" w:cs="Arial"/>
          <w:sz w:val="20"/>
          <w:szCs w:val="20"/>
        </w:rPr>
        <w:t>Mutuelle salarié prise en charge à 100 %.</w:t>
      </w:r>
    </w:p>
    <w:sectPr w:rsidR="00D96969" w:rsidRPr="00D96969" w:rsidSect="00FC14F9">
      <w:headerReference w:type="default" r:id="rId8"/>
      <w:footerReference w:type="default" r:id="rId9"/>
      <w:headerReference w:type="first" r:id="rId10"/>
      <w:footerReference w:type="first" r:id="rId11"/>
      <w:type w:val="continuous"/>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16AE2" w14:textId="77777777" w:rsidR="004B223A" w:rsidRDefault="004B223A" w:rsidP="00151C54">
      <w:pPr>
        <w:spacing w:before="0" w:after="0"/>
      </w:pPr>
      <w:r>
        <w:separator/>
      </w:r>
    </w:p>
  </w:endnote>
  <w:endnote w:type="continuationSeparator" w:id="0">
    <w:p w14:paraId="304E3158" w14:textId="77777777" w:rsidR="004B223A" w:rsidRDefault="004B223A" w:rsidP="00151C5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i Jamjuree">
    <w:altName w:val="Browallia New"/>
    <w:charset w:val="00"/>
    <w:family w:val="auto"/>
    <w:pitch w:val="variable"/>
    <w:sig w:usb0="21000007" w:usb1="00000001" w:usb2="00000000" w:usb3="00000000" w:csb0="00010193" w:csb1="00000000"/>
    <w:embedRegular r:id="rId1" w:fontKey="{ADE5D75E-A284-4E27-841B-E297E001EA98}"/>
    <w:embedBold r:id="rId2" w:fontKey="{B44008F2-7425-45D5-84A9-72AAFCF6E38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BA131765-71C3-4F73-AAFB-932775F83EFD}"/>
    <w:embedBold r:id="rId4" w:fontKey="{F6C36074-4AF2-4C5C-9C72-EBE6291BD2C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Titre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5" w:fontKey="{3CF6FF86-C82F-4378-9D1A-9B1F764B8B53}"/>
    <w:embedBold r:id="rId6" w:fontKey="{A331A260-087C-49CB-954E-0E4300A9E643}"/>
  </w:font>
  <w:font w:name="Times New Roman (Corps CS)">
    <w:charset w:val="00"/>
    <w:family w:val="roman"/>
    <w:pitch w:val="default"/>
  </w:font>
  <w:font w:name="Verdana">
    <w:panose1 w:val="020B0604030504040204"/>
    <w:charset w:val="00"/>
    <w:family w:val="swiss"/>
    <w:pitch w:val="variable"/>
    <w:sig w:usb0="A00006FF" w:usb1="4000205B" w:usb2="00000010" w:usb3="00000000" w:csb0="0000019F" w:csb1="00000000"/>
    <w:embedRegular r:id="rId7" w:fontKey="{E1CCC1F6-238D-4776-B39C-67B7890C12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AB635" w14:textId="1ECDF255" w:rsidR="00141751" w:rsidRPr="00765B38" w:rsidRDefault="005D4EAF" w:rsidP="00141751">
    <w:pPr>
      <w:pStyle w:val="Pieddepage"/>
      <w:jc w:val="center"/>
      <w:rPr>
        <w:rFonts w:ascii="Arial" w:hAnsi="Arial" w:cs="Arial"/>
        <w:iCs/>
        <w:color w:val="808080"/>
        <w:sz w:val="16"/>
        <w:szCs w:val="16"/>
      </w:rPr>
    </w:pPr>
    <w:r>
      <w:rPr>
        <w:noProof/>
        <w:bdr w:val="none" w:sz="0" w:space="0" w:color="auto" w:frame="1"/>
      </w:rPr>
      <w:drawing>
        <wp:anchor distT="0" distB="0" distL="114300" distR="114300" simplePos="0" relativeHeight="251660288" behindDoc="0" locked="0" layoutInCell="1" allowOverlap="1" wp14:anchorId="4E943DD9" wp14:editId="04BDA957">
          <wp:simplePos x="0" y="0"/>
          <wp:positionH relativeFrom="column">
            <wp:posOffset>5043170</wp:posOffset>
          </wp:positionH>
          <wp:positionV relativeFrom="paragraph">
            <wp:posOffset>-213995</wp:posOffset>
          </wp:positionV>
          <wp:extent cx="1220672" cy="780984"/>
          <wp:effectExtent l="0" t="0" r="0" b="635"/>
          <wp:wrapNone/>
          <wp:docPr id="2088735501" name="Image 2088735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7221" t="21491" r="5908" b="22807"/>
                  <a:stretch/>
                </pic:blipFill>
                <pic:spPr bwMode="auto">
                  <a:xfrm>
                    <a:off x="0" y="0"/>
                    <a:ext cx="1220672" cy="7809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7C9F" w:rsidRPr="00765B38">
      <w:rPr>
        <w:rFonts w:ascii="Arial" w:hAnsi="Arial" w:cs="Arial"/>
        <w:iCs/>
        <w:color w:val="808080"/>
        <w:sz w:val="16"/>
        <w:szCs w:val="16"/>
      </w:rPr>
      <w:t xml:space="preserve">ADEIS RH : </w:t>
    </w:r>
    <w:r w:rsidR="00141751" w:rsidRPr="00765B38">
      <w:rPr>
        <w:rFonts w:ascii="Arial" w:hAnsi="Arial" w:cs="Arial"/>
        <w:iCs/>
        <w:color w:val="808080"/>
        <w:sz w:val="16"/>
        <w:szCs w:val="16"/>
      </w:rPr>
      <w:t xml:space="preserve">Siret : 510 454 507 00029 – </w:t>
    </w:r>
    <w:r w:rsidR="00CD7C9F" w:rsidRPr="00765B38">
      <w:rPr>
        <w:rFonts w:ascii="Arial" w:hAnsi="Arial" w:cs="Arial"/>
        <w:iCs/>
        <w:color w:val="808080"/>
        <w:sz w:val="16"/>
        <w:szCs w:val="16"/>
      </w:rPr>
      <w:t>RCS de Nantes</w:t>
    </w:r>
    <w:r w:rsidR="00141751" w:rsidRPr="00765B38">
      <w:rPr>
        <w:rFonts w:ascii="Arial" w:hAnsi="Arial" w:cs="Arial"/>
        <w:iCs/>
        <w:color w:val="808080"/>
        <w:sz w:val="16"/>
        <w:szCs w:val="16"/>
      </w:rPr>
      <w:t xml:space="preserve"> – </w:t>
    </w:r>
    <w:r w:rsidR="00CD7C9F" w:rsidRPr="00765B38">
      <w:rPr>
        <w:rFonts w:ascii="Arial" w:hAnsi="Arial" w:cs="Arial"/>
        <w:iCs/>
        <w:color w:val="808080"/>
        <w:sz w:val="16"/>
        <w:szCs w:val="16"/>
      </w:rPr>
      <w:t>SAS au Capital Social de 630 000 €</w:t>
    </w:r>
  </w:p>
  <w:p w14:paraId="64F70327" w14:textId="12D209C8" w:rsidR="00D6257B" w:rsidRPr="001164A3" w:rsidRDefault="0059480E" w:rsidP="001164A3">
    <w:pPr>
      <w:pStyle w:val="Titre2"/>
      <w:jc w:val="center"/>
      <w:rPr>
        <w:color w:val="273485"/>
      </w:rPr>
    </w:pPr>
    <w:r w:rsidRPr="001164A3">
      <w:rPr>
        <w:rStyle w:val="Numrodepage"/>
        <w:color w:val="273485"/>
      </w:rPr>
      <w:fldChar w:fldCharType="begin"/>
    </w:r>
    <w:r w:rsidRPr="001164A3">
      <w:rPr>
        <w:rStyle w:val="Numrodepage"/>
        <w:color w:val="273485"/>
      </w:rPr>
      <w:instrText xml:space="preserve">PAGE  </w:instrText>
    </w:r>
    <w:r w:rsidRPr="001164A3">
      <w:rPr>
        <w:rStyle w:val="Numrodepage"/>
        <w:color w:val="273485"/>
      </w:rPr>
      <w:fldChar w:fldCharType="separate"/>
    </w:r>
    <w:r w:rsidR="004E09F5" w:rsidRPr="001164A3">
      <w:rPr>
        <w:rStyle w:val="Numrodepage"/>
        <w:noProof/>
        <w:color w:val="273485"/>
      </w:rPr>
      <w:t>2</w:t>
    </w:r>
    <w:r w:rsidRPr="001164A3">
      <w:rPr>
        <w:rStyle w:val="Numrodepage"/>
        <w:color w:val="27348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7B7B0" w14:textId="73EB131E" w:rsidR="00D6257B" w:rsidRPr="001164A3" w:rsidRDefault="00D6257B" w:rsidP="001164A3">
    <w:pPr>
      <w:pStyle w:val="Titre2"/>
      <w:jc w:val="center"/>
      <w:rPr>
        <w:color w:val="FFFFFF" w:themeColor="background1"/>
      </w:rPr>
    </w:pPr>
    <w:r w:rsidRPr="001164A3">
      <w:rPr>
        <w:rStyle w:val="Numrodepage"/>
        <w:color w:val="FFFFFF" w:themeColor="background1"/>
      </w:rPr>
      <w:fldChar w:fldCharType="begin"/>
    </w:r>
    <w:r w:rsidRPr="001164A3">
      <w:rPr>
        <w:rStyle w:val="Numrodepage"/>
        <w:color w:val="FFFFFF" w:themeColor="background1"/>
      </w:rPr>
      <w:instrText xml:space="preserve">PAGE  </w:instrText>
    </w:r>
    <w:r w:rsidRPr="001164A3">
      <w:rPr>
        <w:rStyle w:val="Numrodepage"/>
        <w:color w:val="FFFFFF" w:themeColor="background1"/>
      </w:rPr>
      <w:fldChar w:fldCharType="separate"/>
    </w:r>
    <w:r w:rsidR="00DE160B" w:rsidRPr="001164A3">
      <w:rPr>
        <w:rStyle w:val="Numrodepage"/>
        <w:noProof/>
        <w:color w:val="FFFFFF" w:themeColor="background1"/>
      </w:rPr>
      <w:t>1</w:t>
    </w:r>
    <w:r w:rsidRPr="001164A3">
      <w:rPr>
        <w:rStyle w:val="Numrodepage"/>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6F02A7" w14:textId="77777777" w:rsidR="004B223A" w:rsidRDefault="004B223A" w:rsidP="00151C54">
      <w:pPr>
        <w:spacing w:before="0" w:after="0"/>
      </w:pPr>
      <w:r>
        <w:separator/>
      </w:r>
    </w:p>
  </w:footnote>
  <w:footnote w:type="continuationSeparator" w:id="0">
    <w:p w14:paraId="435D980B" w14:textId="77777777" w:rsidR="004B223A" w:rsidRDefault="004B223A" w:rsidP="00151C5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974A4" w14:textId="77777777" w:rsidR="00151C54" w:rsidRPr="00151C54" w:rsidRDefault="00151C54" w:rsidP="00151C54">
    <w:r>
      <w:rPr>
        <w:noProof/>
        <w:lang w:eastAsia="fr-FR"/>
      </w:rPr>
      <w:drawing>
        <wp:anchor distT="0" distB="0" distL="114300" distR="114300" simplePos="0" relativeHeight="251658240" behindDoc="1" locked="0" layoutInCell="1" allowOverlap="1" wp14:anchorId="7BE9E76E" wp14:editId="530816F4">
          <wp:simplePos x="0" y="0"/>
          <wp:positionH relativeFrom="column">
            <wp:posOffset>-899795</wp:posOffset>
          </wp:positionH>
          <wp:positionV relativeFrom="paragraph">
            <wp:posOffset>-449580</wp:posOffset>
          </wp:positionV>
          <wp:extent cx="7590139" cy="10728000"/>
          <wp:effectExtent l="0" t="0" r="5080" b="0"/>
          <wp:wrapNone/>
          <wp:docPr id="59485313" name="Image 59485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A4_Plan de travail 1 copie.jpg"/>
                  <pic:cNvPicPr/>
                </pic:nvPicPr>
                <pic:blipFill>
                  <a:blip r:embed="rId1">
                    <a:extLst>
                      <a:ext uri="{28A0092B-C50C-407E-A947-70E740481C1C}">
                        <a14:useLocalDpi xmlns:a14="http://schemas.microsoft.com/office/drawing/2010/main" val="0"/>
                      </a:ext>
                    </a:extLst>
                  </a:blip>
                  <a:stretch>
                    <a:fillRect/>
                  </a:stretch>
                </pic:blipFill>
                <pic:spPr>
                  <a:xfrm>
                    <a:off x="0" y="0"/>
                    <a:ext cx="7590139" cy="10728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D04F5" w14:textId="77777777" w:rsidR="00151C54" w:rsidRDefault="00151C54">
    <w:r>
      <w:rPr>
        <w:noProof/>
        <w:lang w:eastAsia="fr-FR"/>
      </w:rPr>
      <w:drawing>
        <wp:anchor distT="0" distB="0" distL="114300" distR="114300" simplePos="0" relativeHeight="251659264" behindDoc="1" locked="0" layoutInCell="1" allowOverlap="1" wp14:anchorId="27CD0EBB" wp14:editId="00BAEC69">
          <wp:simplePos x="0" y="0"/>
          <wp:positionH relativeFrom="margin">
            <wp:posOffset>-899795</wp:posOffset>
          </wp:positionH>
          <wp:positionV relativeFrom="paragraph">
            <wp:posOffset>-449580</wp:posOffset>
          </wp:positionV>
          <wp:extent cx="7590140" cy="10728000"/>
          <wp:effectExtent l="0" t="0" r="5080" b="0"/>
          <wp:wrapNone/>
          <wp:docPr id="344562401" name="Image 34456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nd_Titre_Plan de travail 1.jpg"/>
                  <pic:cNvPicPr/>
                </pic:nvPicPr>
                <pic:blipFill>
                  <a:blip r:embed="rId1">
                    <a:extLst>
                      <a:ext uri="{28A0092B-C50C-407E-A947-70E740481C1C}">
                        <a14:useLocalDpi xmlns:a14="http://schemas.microsoft.com/office/drawing/2010/main" val="0"/>
                      </a:ext>
                    </a:extLst>
                  </a:blip>
                  <a:stretch>
                    <a:fillRect/>
                  </a:stretch>
                </pic:blipFill>
                <pic:spPr>
                  <a:xfrm>
                    <a:off x="0" y="0"/>
                    <a:ext cx="7590140" cy="10728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1C4ABA8"/>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ECC0CFA"/>
    <w:lvl w:ilvl="0">
      <w:start w:val="1"/>
      <w:numFmt w:val="bullet"/>
      <w:pStyle w:val="Listepuces2"/>
      <w:lvlText w:val=""/>
      <w:lvlJc w:val="left"/>
      <w:pPr>
        <w:ind w:left="284" w:hanging="227"/>
      </w:pPr>
      <w:rPr>
        <w:rFonts w:ascii="Symbol" w:hAnsi="Symbol" w:hint="default"/>
      </w:rPr>
    </w:lvl>
  </w:abstractNum>
  <w:abstractNum w:abstractNumId="2" w15:restartNumberingAfterBreak="0">
    <w:nsid w:val="FFFFFF89"/>
    <w:multiLevelType w:val="singleLevel"/>
    <w:tmpl w:val="E9AAB01C"/>
    <w:lvl w:ilvl="0">
      <w:start w:val="1"/>
      <w:numFmt w:val="bullet"/>
      <w:pStyle w:val="Listepuces"/>
      <w:lvlText w:val=""/>
      <w:lvlJc w:val="left"/>
      <w:pPr>
        <w:tabs>
          <w:tab w:val="num" w:pos="340"/>
        </w:tabs>
        <w:ind w:left="340" w:hanging="227"/>
      </w:pPr>
      <w:rPr>
        <w:rFonts w:ascii="Symbol" w:hAnsi="Symbol" w:hint="default"/>
      </w:rPr>
    </w:lvl>
  </w:abstractNum>
  <w:abstractNum w:abstractNumId="3" w15:restartNumberingAfterBreak="0">
    <w:nsid w:val="0C9445E4"/>
    <w:multiLevelType w:val="multilevel"/>
    <w:tmpl w:val="C284F31A"/>
    <w:styleLink w:val="Listeactuelle1"/>
    <w:lvl w:ilvl="0">
      <w:start w:val="1"/>
      <w:numFmt w:val="decimal"/>
      <w:lvlText w:val="%1."/>
      <w:lvlJc w:val="left"/>
      <w:pPr>
        <w:ind w:left="360" w:hanging="360"/>
      </w:pPr>
      <w:rPr>
        <w:rFonts w:ascii="Bai Jamjuree" w:hAnsi="Bai Jamjuree" w:hint="default"/>
        <w:b/>
        <w:i w:val="0"/>
        <w:caps/>
        <w:color w:val="273485"/>
        <w:sz w:val="32"/>
      </w:rPr>
    </w:lvl>
    <w:lvl w:ilvl="1">
      <w:start w:val="1"/>
      <w:numFmt w:val="upperLetter"/>
      <w:lvlText w:val="%2."/>
      <w:lvlJc w:val="left"/>
      <w:pPr>
        <w:ind w:left="720" w:hanging="360"/>
      </w:pPr>
      <w:rPr>
        <w:rFonts w:ascii="Bai Jamjuree" w:hAnsi="Bai Jamjuree" w:hint="default"/>
        <w:b/>
        <w:i w:val="0"/>
        <w:caps/>
        <w:color w:val="3BA5DE"/>
        <w:sz w:val="32"/>
      </w:rPr>
    </w:lvl>
    <w:lvl w:ilvl="2">
      <w:start w:val="1"/>
      <w:numFmt w:val="lowerLetter"/>
      <w:lvlText w:val="%3."/>
      <w:lvlJc w:val="left"/>
      <w:pPr>
        <w:ind w:left="1080" w:hanging="360"/>
      </w:pPr>
      <w:rPr>
        <w:rFonts w:ascii="Bai Jamjuree" w:hAnsi="Bai Jamjuree" w:hint="default"/>
        <w:b/>
        <w:i w:val="0"/>
        <w:color w:val="273485"/>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5CD196E"/>
    <w:multiLevelType w:val="multilevel"/>
    <w:tmpl w:val="8AB82360"/>
    <w:lvl w:ilvl="0">
      <w:start w:val="1"/>
      <w:numFmt w:val="decimal"/>
      <w:pStyle w:val="Index1"/>
      <w:lvlText w:val="%1."/>
      <w:lvlJc w:val="left"/>
      <w:pPr>
        <w:ind w:left="360" w:hanging="360"/>
      </w:pPr>
      <w:rPr>
        <w:rFonts w:ascii="Bai Jamjuree" w:hAnsi="Bai Jamjuree" w:hint="default"/>
        <w:b/>
        <w:i w:val="0"/>
        <w:caps/>
        <w:color w:val="273485"/>
        <w:sz w:val="32"/>
      </w:rPr>
    </w:lvl>
    <w:lvl w:ilvl="1">
      <w:start w:val="1"/>
      <w:numFmt w:val="upperLetter"/>
      <w:pStyle w:val="Index2"/>
      <w:lvlText w:val="%2."/>
      <w:lvlJc w:val="left"/>
      <w:pPr>
        <w:ind w:left="720" w:hanging="360"/>
      </w:pPr>
      <w:rPr>
        <w:rFonts w:ascii="Bai Jamjuree" w:hAnsi="Bai Jamjuree" w:hint="default"/>
        <w:b/>
        <w:i w:val="0"/>
        <w:caps/>
        <w:color w:val="3BA5DE"/>
        <w:sz w:val="32"/>
      </w:rPr>
    </w:lvl>
    <w:lvl w:ilvl="2">
      <w:start w:val="1"/>
      <w:numFmt w:val="lowerLetter"/>
      <w:pStyle w:val="Index3"/>
      <w:lvlText w:val="%3."/>
      <w:lvlJc w:val="left"/>
      <w:pPr>
        <w:ind w:left="1080" w:hanging="360"/>
      </w:pPr>
      <w:rPr>
        <w:rFonts w:ascii="Bai Jamjuree" w:hAnsi="Bai Jamjuree" w:hint="default"/>
        <w:b/>
        <w:i w:val="0"/>
        <w:color w:val="273485"/>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C812DCE"/>
    <w:multiLevelType w:val="hybridMultilevel"/>
    <w:tmpl w:val="06C074E4"/>
    <w:lvl w:ilvl="0" w:tplc="488ECF7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39853A4"/>
    <w:multiLevelType w:val="multilevel"/>
    <w:tmpl w:val="EE3E6732"/>
    <w:styleLink w:val="Listeactuelle4"/>
    <w:lvl w:ilvl="0">
      <w:start w:val="1"/>
      <w:numFmt w:val="decimal"/>
      <w:lvlText w:val="%1."/>
      <w:lvlJc w:val="left"/>
      <w:pPr>
        <w:ind w:left="360" w:hanging="360"/>
      </w:pPr>
      <w:rPr>
        <w:rFonts w:ascii="Bai Jamjuree" w:hAnsi="Bai Jamjuree" w:hint="default"/>
        <w:b/>
        <w:i w:val="0"/>
        <w:caps/>
        <w:color w:val="273485"/>
        <w:sz w:val="32"/>
      </w:rPr>
    </w:lvl>
    <w:lvl w:ilvl="1">
      <w:start w:val="1"/>
      <w:numFmt w:val="upperLetter"/>
      <w:lvlText w:val="%2."/>
      <w:lvlJc w:val="left"/>
      <w:pPr>
        <w:ind w:left="720" w:hanging="360"/>
      </w:pPr>
      <w:rPr>
        <w:rFonts w:ascii="Bai Jamjuree" w:hAnsi="Bai Jamjuree" w:hint="default"/>
        <w:b/>
        <w:i w:val="0"/>
        <w:caps/>
        <w:color w:val="3BA5DE"/>
        <w:sz w:val="32"/>
      </w:rPr>
    </w:lvl>
    <w:lvl w:ilvl="2">
      <w:start w:val="1"/>
      <w:numFmt w:val="lowerLetter"/>
      <w:lvlText w:val="%3."/>
      <w:lvlJc w:val="left"/>
      <w:pPr>
        <w:ind w:left="1080" w:hanging="360"/>
      </w:pPr>
      <w:rPr>
        <w:rFonts w:ascii="Bai Jamjuree" w:hAnsi="Bai Jamjuree" w:hint="default"/>
        <w:b/>
        <w:i w:val="0"/>
        <w:color w:val="273485"/>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AF85798"/>
    <w:multiLevelType w:val="multilevel"/>
    <w:tmpl w:val="DCB805CE"/>
    <w:styleLink w:val="Listeactuelle3"/>
    <w:lvl w:ilvl="0">
      <w:start w:val="1"/>
      <w:numFmt w:val="decimal"/>
      <w:lvlText w:val="%1."/>
      <w:lvlJc w:val="left"/>
      <w:pPr>
        <w:ind w:left="360" w:hanging="360"/>
      </w:pPr>
      <w:rPr>
        <w:rFonts w:ascii="Bai Jamjuree" w:hAnsi="Bai Jamjuree" w:hint="default"/>
        <w:b/>
        <w:i w:val="0"/>
        <w:caps/>
        <w:color w:val="273485"/>
        <w:sz w:val="32"/>
      </w:rPr>
    </w:lvl>
    <w:lvl w:ilvl="1">
      <w:start w:val="1"/>
      <w:numFmt w:val="upperLetter"/>
      <w:lvlText w:val="%2."/>
      <w:lvlJc w:val="left"/>
      <w:pPr>
        <w:ind w:left="720" w:hanging="360"/>
      </w:pPr>
      <w:rPr>
        <w:rFonts w:ascii="Bai Jamjuree" w:hAnsi="Bai Jamjuree" w:hint="default"/>
        <w:b/>
        <w:i w:val="0"/>
        <w:caps/>
        <w:color w:val="3BA5DE"/>
        <w:sz w:val="32"/>
      </w:rPr>
    </w:lvl>
    <w:lvl w:ilvl="2">
      <w:start w:val="1"/>
      <w:numFmt w:val="lowerLetter"/>
      <w:lvlText w:val="%3."/>
      <w:lvlJc w:val="left"/>
      <w:pPr>
        <w:ind w:left="1080" w:hanging="360"/>
      </w:pPr>
      <w:rPr>
        <w:rFonts w:ascii="Bai Jamjuree" w:hAnsi="Bai Jamjuree" w:hint="default"/>
        <w:b/>
        <w:i w:val="0"/>
        <w:color w:val="273485"/>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9E449C0"/>
    <w:multiLevelType w:val="multilevel"/>
    <w:tmpl w:val="DCB805CE"/>
    <w:styleLink w:val="Listeactuelle2"/>
    <w:lvl w:ilvl="0">
      <w:start w:val="1"/>
      <w:numFmt w:val="decimal"/>
      <w:lvlText w:val="%1."/>
      <w:lvlJc w:val="left"/>
      <w:pPr>
        <w:ind w:left="1080" w:hanging="360"/>
      </w:pPr>
      <w:rPr>
        <w:rFonts w:ascii="Bai Jamjuree" w:hAnsi="Bai Jamjuree" w:hint="default"/>
        <w:b/>
        <w:i w:val="0"/>
        <w:caps/>
        <w:color w:val="273485"/>
        <w:sz w:val="32"/>
      </w:rPr>
    </w:lvl>
    <w:lvl w:ilvl="1">
      <w:start w:val="1"/>
      <w:numFmt w:val="upperLetter"/>
      <w:lvlText w:val="%2."/>
      <w:lvlJc w:val="left"/>
      <w:pPr>
        <w:ind w:left="1440" w:hanging="360"/>
      </w:pPr>
      <w:rPr>
        <w:rFonts w:ascii="Bai Jamjuree" w:hAnsi="Bai Jamjuree" w:hint="default"/>
        <w:b/>
        <w:i w:val="0"/>
        <w:caps/>
        <w:color w:val="3BA5DE"/>
        <w:sz w:val="32"/>
      </w:rPr>
    </w:lvl>
    <w:lvl w:ilvl="2">
      <w:start w:val="1"/>
      <w:numFmt w:val="lowerLetter"/>
      <w:lvlText w:val="%3."/>
      <w:lvlJc w:val="left"/>
      <w:pPr>
        <w:ind w:left="1800" w:hanging="360"/>
      </w:pPr>
      <w:rPr>
        <w:rFonts w:ascii="Bai Jamjuree" w:hAnsi="Bai Jamjuree" w:hint="default"/>
        <w:b/>
        <w:i w:val="0"/>
        <w:color w:val="273485"/>
        <w:sz w:val="28"/>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7E3765F4"/>
    <w:multiLevelType w:val="multilevel"/>
    <w:tmpl w:val="C284F31A"/>
    <w:styleLink w:val="Listeactuelle5"/>
    <w:lvl w:ilvl="0">
      <w:start w:val="1"/>
      <w:numFmt w:val="decimal"/>
      <w:lvlText w:val="%1."/>
      <w:lvlJc w:val="left"/>
      <w:pPr>
        <w:ind w:left="360" w:hanging="360"/>
      </w:pPr>
      <w:rPr>
        <w:rFonts w:ascii="Bai Jamjuree" w:hAnsi="Bai Jamjuree" w:hint="default"/>
        <w:b/>
        <w:i w:val="0"/>
        <w:caps/>
        <w:color w:val="273485"/>
        <w:sz w:val="32"/>
      </w:rPr>
    </w:lvl>
    <w:lvl w:ilvl="1">
      <w:start w:val="1"/>
      <w:numFmt w:val="upperLetter"/>
      <w:lvlText w:val="%2."/>
      <w:lvlJc w:val="left"/>
      <w:pPr>
        <w:ind w:left="720" w:hanging="360"/>
      </w:pPr>
      <w:rPr>
        <w:rFonts w:ascii="Bai Jamjuree" w:hAnsi="Bai Jamjuree" w:hint="default"/>
        <w:b/>
        <w:i w:val="0"/>
        <w:caps/>
        <w:color w:val="3BA5DE"/>
        <w:sz w:val="32"/>
      </w:rPr>
    </w:lvl>
    <w:lvl w:ilvl="2">
      <w:start w:val="1"/>
      <w:numFmt w:val="lowerLetter"/>
      <w:lvlText w:val="%3."/>
      <w:lvlJc w:val="left"/>
      <w:pPr>
        <w:ind w:left="1080" w:hanging="360"/>
      </w:pPr>
      <w:rPr>
        <w:rFonts w:ascii="Bai Jamjuree" w:hAnsi="Bai Jamjuree" w:hint="default"/>
        <w:b/>
        <w:i w:val="0"/>
        <w:color w:val="273485"/>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83496917">
    <w:abstractNumId w:val="1"/>
  </w:num>
  <w:num w:numId="2" w16cid:durableId="1183475544">
    <w:abstractNumId w:val="2"/>
  </w:num>
  <w:num w:numId="3" w16cid:durableId="73162773">
    <w:abstractNumId w:val="0"/>
  </w:num>
  <w:num w:numId="4" w16cid:durableId="884801658">
    <w:abstractNumId w:val="3"/>
  </w:num>
  <w:num w:numId="5" w16cid:durableId="1159735714">
    <w:abstractNumId w:val="8"/>
  </w:num>
  <w:num w:numId="6" w16cid:durableId="304436086">
    <w:abstractNumId w:val="7"/>
  </w:num>
  <w:num w:numId="7" w16cid:durableId="1816683489">
    <w:abstractNumId w:val="6"/>
  </w:num>
  <w:num w:numId="8" w16cid:durableId="647515929">
    <w:abstractNumId w:val="9"/>
  </w:num>
  <w:num w:numId="9" w16cid:durableId="39256927">
    <w:abstractNumId w:val="4"/>
  </w:num>
  <w:num w:numId="10" w16cid:durableId="1321664576">
    <w:abstractNumId w:val="4"/>
  </w:num>
  <w:num w:numId="11" w16cid:durableId="77748340">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226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C54"/>
    <w:rsid w:val="00003F10"/>
    <w:rsid w:val="00005F62"/>
    <w:rsid w:val="00021604"/>
    <w:rsid w:val="00022E39"/>
    <w:rsid w:val="00056710"/>
    <w:rsid w:val="00065CC0"/>
    <w:rsid w:val="000662FB"/>
    <w:rsid w:val="000A67FD"/>
    <w:rsid w:val="000C2101"/>
    <w:rsid w:val="000D0F63"/>
    <w:rsid w:val="00107367"/>
    <w:rsid w:val="00114911"/>
    <w:rsid w:val="0011496C"/>
    <w:rsid w:val="001164A3"/>
    <w:rsid w:val="00141751"/>
    <w:rsid w:val="00145D6A"/>
    <w:rsid w:val="00146455"/>
    <w:rsid w:val="00151C54"/>
    <w:rsid w:val="00157349"/>
    <w:rsid w:val="001644C6"/>
    <w:rsid w:val="00182971"/>
    <w:rsid w:val="001B6A3A"/>
    <w:rsid w:val="001B6DA9"/>
    <w:rsid w:val="001C0390"/>
    <w:rsid w:val="001E3436"/>
    <w:rsid w:val="00223384"/>
    <w:rsid w:val="00265909"/>
    <w:rsid w:val="00274C3D"/>
    <w:rsid w:val="00295D55"/>
    <w:rsid w:val="002A684D"/>
    <w:rsid w:val="002E3ADC"/>
    <w:rsid w:val="002E4FF2"/>
    <w:rsid w:val="002E794C"/>
    <w:rsid w:val="002F5B3B"/>
    <w:rsid w:val="003273DD"/>
    <w:rsid w:val="003354B0"/>
    <w:rsid w:val="00335C8A"/>
    <w:rsid w:val="00360742"/>
    <w:rsid w:val="00387B79"/>
    <w:rsid w:val="003E6C63"/>
    <w:rsid w:val="003F6DCD"/>
    <w:rsid w:val="003F745C"/>
    <w:rsid w:val="004231DC"/>
    <w:rsid w:val="00433CCC"/>
    <w:rsid w:val="00451E61"/>
    <w:rsid w:val="004704A8"/>
    <w:rsid w:val="00483891"/>
    <w:rsid w:val="004936F1"/>
    <w:rsid w:val="004B17E2"/>
    <w:rsid w:val="004B223A"/>
    <w:rsid w:val="004B3286"/>
    <w:rsid w:val="004C210A"/>
    <w:rsid w:val="004C2740"/>
    <w:rsid w:val="004E09F5"/>
    <w:rsid w:val="004F043E"/>
    <w:rsid w:val="004F325F"/>
    <w:rsid w:val="00525D65"/>
    <w:rsid w:val="00580580"/>
    <w:rsid w:val="0059480E"/>
    <w:rsid w:val="0059528A"/>
    <w:rsid w:val="005D4EAF"/>
    <w:rsid w:val="005D554E"/>
    <w:rsid w:val="005F463F"/>
    <w:rsid w:val="0061007F"/>
    <w:rsid w:val="00612F2C"/>
    <w:rsid w:val="00617981"/>
    <w:rsid w:val="00624A34"/>
    <w:rsid w:val="00637C29"/>
    <w:rsid w:val="00650038"/>
    <w:rsid w:val="00656460"/>
    <w:rsid w:val="00687E34"/>
    <w:rsid w:val="00697EF3"/>
    <w:rsid w:val="006A4F4D"/>
    <w:rsid w:val="006B27C6"/>
    <w:rsid w:val="006E5557"/>
    <w:rsid w:val="006F1BE6"/>
    <w:rsid w:val="006F6E75"/>
    <w:rsid w:val="00704569"/>
    <w:rsid w:val="0071024F"/>
    <w:rsid w:val="007354D7"/>
    <w:rsid w:val="00743EED"/>
    <w:rsid w:val="00765B38"/>
    <w:rsid w:val="007961B2"/>
    <w:rsid w:val="007C7274"/>
    <w:rsid w:val="007D1BC4"/>
    <w:rsid w:val="0084143C"/>
    <w:rsid w:val="008524A3"/>
    <w:rsid w:val="0086114B"/>
    <w:rsid w:val="008757C8"/>
    <w:rsid w:val="008968B5"/>
    <w:rsid w:val="008A5DEF"/>
    <w:rsid w:val="008D06DA"/>
    <w:rsid w:val="00947BCB"/>
    <w:rsid w:val="00977B3E"/>
    <w:rsid w:val="00983FEA"/>
    <w:rsid w:val="009A23E5"/>
    <w:rsid w:val="009B592E"/>
    <w:rsid w:val="009E0254"/>
    <w:rsid w:val="009F3BBF"/>
    <w:rsid w:val="00A04267"/>
    <w:rsid w:val="00A11362"/>
    <w:rsid w:val="00A206E3"/>
    <w:rsid w:val="00A24DE5"/>
    <w:rsid w:val="00A6443A"/>
    <w:rsid w:val="00AD3A3C"/>
    <w:rsid w:val="00AD4C5C"/>
    <w:rsid w:val="00AF788B"/>
    <w:rsid w:val="00B4606C"/>
    <w:rsid w:val="00B50842"/>
    <w:rsid w:val="00B54C98"/>
    <w:rsid w:val="00B76645"/>
    <w:rsid w:val="00B77C4E"/>
    <w:rsid w:val="00BB4C22"/>
    <w:rsid w:val="00BF3E38"/>
    <w:rsid w:val="00C45325"/>
    <w:rsid w:val="00C84CCE"/>
    <w:rsid w:val="00CA7B93"/>
    <w:rsid w:val="00CB056C"/>
    <w:rsid w:val="00CB4513"/>
    <w:rsid w:val="00CD7C9F"/>
    <w:rsid w:val="00CE24FE"/>
    <w:rsid w:val="00D05EC2"/>
    <w:rsid w:val="00D6257B"/>
    <w:rsid w:val="00D71445"/>
    <w:rsid w:val="00D76D3A"/>
    <w:rsid w:val="00D91493"/>
    <w:rsid w:val="00D94695"/>
    <w:rsid w:val="00D96969"/>
    <w:rsid w:val="00DC0541"/>
    <w:rsid w:val="00DD50B3"/>
    <w:rsid w:val="00DE160B"/>
    <w:rsid w:val="00E5682A"/>
    <w:rsid w:val="00E66065"/>
    <w:rsid w:val="00EB3295"/>
    <w:rsid w:val="00EF0FBB"/>
    <w:rsid w:val="00EF6B9A"/>
    <w:rsid w:val="00F16E1C"/>
    <w:rsid w:val="00F219DE"/>
    <w:rsid w:val="00F309EE"/>
    <w:rsid w:val="00F44010"/>
    <w:rsid w:val="00F57BB7"/>
    <w:rsid w:val="00F71EBB"/>
    <w:rsid w:val="00F76B31"/>
    <w:rsid w:val="00FB087E"/>
    <w:rsid w:val="00FC14F9"/>
    <w:rsid w:val="00FC47B6"/>
    <w:rsid w:val="00FF02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5190D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24DE5"/>
    <w:pPr>
      <w:spacing w:before="120" w:after="120"/>
    </w:pPr>
  </w:style>
  <w:style w:type="paragraph" w:styleId="Titre1">
    <w:name w:val="heading 1"/>
    <w:next w:val="Normal"/>
    <w:link w:val="Titre1Car"/>
    <w:uiPriority w:val="9"/>
    <w:qFormat/>
    <w:rsid w:val="003E6C63"/>
    <w:pPr>
      <w:keepNext/>
      <w:keepLines/>
      <w:pBdr>
        <w:bottom w:val="single" w:sz="36" w:space="1" w:color="273485" w:themeColor="accent2"/>
      </w:pBdr>
      <w:spacing w:before="240"/>
      <w:outlineLvl w:val="0"/>
    </w:pPr>
    <w:rPr>
      <w:rFonts w:ascii="Bai Jamjuree" w:eastAsiaTheme="majorEastAsia" w:hAnsi="Bai Jamjuree" w:cstheme="majorBidi"/>
      <w:b/>
      <w:bCs/>
      <w:color w:val="273485" w:themeColor="accent2"/>
      <w:sz w:val="40"/>
      <w:szCs w:val="32"/>
    </w:rPr>
  </w:style>
  <w:style w:type="paragraph" w:styleId="Titre2">
    <w:name w:val="heading 2"/>
    <w:aliases w:val="Titre 2 Bleu"/>
    <w:next w:val="Normal"/>
    <w:link w:val="Titre2Car"/>
    <w:uiPriority w:val="9"/>
    <w:unhideWhenUsed/>
    <w:qFormat/>
    <w:rsid w:val="00977B3E"/>
    <w:pPr>
      <w:keepNext/>
      <w:keepLines/>
      <w:spacing w:before="120"/>
      <w:outlineLvl w:val="1"/>
    </w:pPr>
    <w:rPr>
      <w:rFonts w:ascii="Bai Jamjuree" w:eastAsiaTheme="majorEastAsia" w:hAnsi="Bai Jamjuree" w:cstheme="majorBidi"/>
      <w:b/>
      <w:bCs/>
      <w:caps/>
      <w:color w:val="3BA6DE"/>
      <w:sz w:val="32"/>
      <w:szCs w:val="26"/>
    </w:rPr>
  </w:style>
  <w:style w:type="paragraph" w:styleId="Titre3">
    <w:name w:val="heading 3"/>
    <w:aliases w:val="Titre 3 Foncé"/>
    <w:basedOn w:val="Titre2"/>
    <w:next w:val="Normal"/>
    <w:link w:val="Titre3Car"/>
    <w:uiPriority w:val="9"/>
    <w:unhideWhenUsed/>
    <w:qFormat/>
    <w:rsid w:val="00977B3E"/>
    <w:pPr>
      <w:spacing w:before="360"/>
      <w:outlineLvl w:val="2"/>
    </w:pPr>
    <w:rPr>
      <w:rFonts w:cs="Times New Roman (Titres CS)"/>
      <w:color w:val="273485"/>
    </w:rPr>
  </w:style>
  <w:style w:type="paragraph" w:styleId="Titre4">
    <w:name w:val="heading 4"/>
    <w:aliases w:val="Titre 4 Conditions Gen"/>
    <w:basedOn w:val="Normal"/>
    <w:next w:val="Normal"/>
    <w:link w:val="Titre4Car"/>
    <w:uiPriority w:val="9"/>
    <w:unhideWhenUsed/>
    <w:qFormat/>
    <w:rsid w:val="006F1BE6"/>
    <w:pPr>
      <w:keepNext/>
      <w:keepLines/>
      <w:spacing w:before="40" w:after="0"/>
      <w:outlineLvl w:val="3"/>
    </w:pPr>
    <w:rPr>
      <w:rFonts w:ascii="Bai Jamjuree" w:eastAsiaTheme="majorEastAsia" w:hAnsi="Bai Jamjuree" w:cs="Times New Roman (Titres CS)"/>
      <w:b/>
      <w:iCs/>
      <w:color w:val="273485"/>
      <w:sz w:val="22"/>
    </w:rPr>
  </w:style>
  <w:style w:type="paragraph" w:styleId="Titre5">
    <w:name w:val="heading 5"/>
    <w:aliases w:val="Titre 5 Conditions Gen"/>
    <w:basedOn w:val="Normal"/>
    <w:next w:val="Normal"/>
    <w:link w:val="Titre5Car"/>
    <w:uiPriority w:val="9"/>
    <w:unhideWhenUsed/>
    <w:qFormat/>
    <w:rsid w:val="006F1BE6"/>
    <w:pPr>
      <w:keepNext/>
      <w:keepLines/>
      <w:spacing w:before="40" w:after="0"/>
      <w:ind w:left="227"/>
      <w:outlineLvl w:val="4"/>
    </w:pPr>
    <w:rPr>
      <w:rFonts w:eastAsiaTheme="majorEastAsia" w:cstheme="majorBidi"/>
      <w:b/>
      <w:color w:val="3BA5DE"/>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uiPriority w:val="99"/>
    <w:unhideWhenUsed/>
    <w:qFormat/>
    <w:rsid w:val="00B54C98"/>
    <w:pPr>
      <w:numPr>
        <w:numId w:val="2"/>
      </w:numPr>
      <w:contextualSpacing/>
    </w:pPr>
  </w:style>
  <w:style w:type="paragraph" w:styleId="En-tte">
    <w:name w:val="header"/>
    <w:basedOn w:val="Normal"/>
    <w:link w:val="En-tteCar"/>
    <w:uiPriority w:val="99"/>
    <w:unhideWhenUsed/>
    <w:rsid w:val="00D6257B"/>
    <w:pPr>
      <w:tabs>
        <w:tab w:val="center" w:pos="4536"/>
        <w:tab w:val="right" w:pos="9072"/>
      </w:tabs>
      <w:spacing w:before="0" w:after="0"/>
    </w:pPr>
  </w:style>
  <w:style w:type="character" w:customStyle="1" w:styleId="En-tteCar">
    <w:name w:val="En-tête Car"/>
    <w:basedOn w:val="Policepardfaut"/>
    <w:link w:val="En-tte"/>
    <w:uiPriority w:val="99"/>
    <w:rsid w:val="00D6257B"/>
  </w:style>
  <w:style w:type="paragraph" w:styleId="Pieddepage">
    <w:name w:val="footer"/>
    <w:basedOn w:val="Normal"/>
    <w:link w:val="PieddepageCar"/>
    <w:unhideWhenUsed/>
    <w:rsid w:val="00D6257B"/>
    <w:pPr>
      <w:tabs>
        <w:tab w:val="center" w:pos="4536"/>
        <w:tab w:val="right" w:pos="9072"/>
      </w:tabs>
      <w:spacing w:before="0" w:after="0"/>
    </w:pPr>
  </w:style>
  <w:style w:type="character" w:styleId="Accentuationintense">
    <w:name w:val="Intense Emphasis"/>
    <w:basedOn w:val="Policepardfaut"/>
    <w:uiPriority w:val="21"/>
    <w:qFormat/>
    <w:rsid w:val="00A206E3"/>
    <w:rPr>
      <w:b/>
      <w:i w:val="0"/>
      <w:iCs/>
      <w:color w:val="auto"/>
    </w:rPr>
  </w:style>
  <w:style w:type="character" w:styleId="Accentuationlgre">
    <w:name w:val="Subtle Emphasis"/>
    <w:aliases w:val="Emphase bleu foncé"/>
    <w:basedOn w:val="Policepardfaut"/>
    <w:uiPriority w:val="19"/>
    <w:qFormat/>
    <w:rsid w:val="001644C6"/>
    <w:rPr>
      <w:b/>
      <w:i w:val="0"/>
      <w:iCs/>
      <w:color w:val="273485"/>
    </w:rPr>
  </w:style>
  <w:style w:type="character" w:styleId="Accentuation">
    <w:name w:val="Emphasis"/>
    <w:aliases w:val="Emphase bleu clair"/>
    <w:basedOn w:val="Policepardfaut"/>
    <w:uiPriority w:val="20"/>
    <w:qFormat/>
    <w:rsid w:val="00D6257B"/>
    <w:rPr>
      <w:b/>
      <w:i w:val="0"/>
      <w:iCs/>
      <w:color w:val="3BA6DE"/>
    </w:rPr>
  </w:style>
  <w:style w:type="character" w:customStyle="1" w:styleId="PieddepageCar">
    <w:name w:val="Pied de page Car"/>
    <w:basedOn w:val="Policepardfaut"/>
    <w:link w:val="Pieddepage"/>
    <w:rsid w:val="00D6257B"/>
  </w:style>
  <w:style w:type="character" w:styleId="Numrodepage">
    <w:name w:val="page number"/>
    <w:basedOn w:val="Policepardfaut"/>
    <w:uiPriority w:val="99"/>
    <w:semiHidden/>
    <w:unhideWhenUsed/>
    <w:rsid w:val="00D6257B"/>
  </w:style>
  <w:style w:type="character" w:customStyle="1" w:styleId="Titre1Car">
    <w:name w:val="Titre 1 Car"/>
    <w:basedOn w:val="Policepardfaut"/>
    <w:link w:val="Titre1"/>
    <w:uiPriority w:val="9"/>
    <w:rsid w:val="003E6C63"/>
    <w:rPr>
      <w:rFonts w:ascii="Bai Jamjuree" w:eastAsiaTheme="majorEastAsia" w:hAnsi="Bai Jamjuree" w:cstheme="majorBidi"/>
      <w:b/>
      <w:bCs/>
      <w:color w:val="273485" w:themeColor="accent2"/>
      <w:sz w:val="40"/>
      <w:szCs w:val="32"/>
    </w:rPr>
  </w:style>
  <w:style w:type="character" w:customStyle="1" w:styleId="Titre2Car">
    <w:name w:val="Titre 2 Car"/>
    <w:aliases w:val="Titre 2 Bleu Car"/>
    <w:basedOn w:val="Policepardfaut"/>
    <w:link w:val="Titre2"/>
    <w:uiPriority w:val="9"/>
    <w:rsid w:val="00977B3E"/>
    <w:rPr>
      <w:rFonts w:ascii="Bai Jamjuree" w:eastAsiaTheme="majorEastAsia" w:hAnsi="Bai Jamjuree" w:cstheme="majorBidi"/>
      <w:b/>
      <w:bCs/>
      <w:caps/>
      <w:color w:val="3BA6DE"/>
      <w:sz w:val="32"/>
      <w:szCs w:val="26"/>
    </w:rPr>
  </w:style>
  <w:style w:type="paragraph" w:styleId="Titre">
    <w:name w:val="Title"/>
    <w:basedOn w:val="Normal"/>
    <w:next w:val="Normal"/>
    <w:link w:val="TitreCar"/>
    <w:uiPriority w:val="10"/>
    <w:qFormat/>
    <w:rsid w:val="0011496C"/>
    <w:pPr>
      <w:spacing w:before="0" w:after="0"/>
    </w:pPr>
    <w:rPr>
      <w:rFonts w:ascii="Bai Jamjuree" w:eastAsiaTheme="minorEastAsia" w:hAnsi="Bai Jamjuree" w:cs="Bai Jamjuree"/>
      <w:b/>
      <w:color w:val="FFFFFF" w:themeColor="background1"/>
      <w:sz w:val="72"/>
      <w:szCs w:val="72"/>
      <w:lang w:eastAsia="zh-CN"/>
    </w:rPr>
  </w:style>
  <w:style w:type="character" w:customStyle="1" w:styleId="TitreCar">
    <w:name w:val="Titre Car"/>
    <w:basedOn w:val="Policepardfaut"/>
    <w:link w:val="Titre"/>
    <w:uiPriority w:val="10"/>
    <w:rsid w:val="0011496C"/>
    <w:rPr>
      <w:rFonts w:ascii="Bai Jamjuree" w:eastAsiaTheme="minorEastAsia" w:hAnsi="Bai Jamjuree" w:cs="Bai Jamjuree"/>
      <w:b/>
      <w:color w:val="FFFFFF" w:themeColor="background1"/>
      <w:sz w:val="72"/>
      <w:szCs w:val="72"/>
      <w:lang w:eastAsia="zh-CN"/>
    </w:rPr>
  </w:style>
  <w:style w:type="paragraph" w:styleId="Sous-titre">
    <w:name w:val="Subtitle"/>
    <w:basedOn w:val="Normal"/>
    <w:next w:val="Normal"/>
    <w:link w:val="Sous-titreCar"/>
    <w:uiPriority w:val="11"/>
    <w:qFormat/>
    <w:rsid w:val="001644C6"/>
    <w:pPr>
      <w:numPr>
        <w:ilvl w:val="1"/>
      </w:numPr>
      <w:spacing w:after="160"/>
    </w:pPr>
    <w:rPr>
      <w:rFonts w:eastAsiaTheme="minorEastAsia"/>
      <w:b/>
      <w:color w:val="273485"/>
      <w:sz w:val="28"/>
      <w:szCs w:val="22"/>
    </w:rPr>
  </w:style>
  <w:style w:type="character" w:customStyle="1" w:styleId="Sous-titreCar">
    <w:name w:val="Sous-titre Car"/>
    <w:basedOn w:val="Policepardfaut"/>
    <w:link w:val="Sous-titre"/>
    <w:uiPriority w:val="11"/>
    <w:rsid w:val="001644C6"/>
    <w:rPr>
      <w:rFonts w:eastAsiaTheme="minorEastAsia"/>
      <w:b/>
      <w:color w:val="273485"/>
      <w:sz w:val="28"/>
      <w:szCs w:val="22"/>
    </w:rPr>
  </w:style>
  <w:style w:type="character" w:styleId="lev">
    <w:name w:val="Strong"/>
    <w:aliases w:val="Gras Majuscules"/>
    <w:basedOn w:val="Policepardfaut"/>
    <w:uiPriority w:val="22"/>
    <w:qFormat/>
    <w:rsid w:val="0011496C"/>
    <w:rPr>
      <w:b/>
      <w:bCs/>
      <w:caps/>
      <w:smallCaps w:val="0"/>
    </w:rPr>
  </w:style>
  <w:style w:type="character" w:customStyle="1" w:styleId="Titre3Car">
    <w:name w:val="Titre 3 Car"/>
    <w:aliases w:val="Titre 3 Foncé Car"/>
    <w:basedOn w:val="Policepardfaut"/>
    <w:link w:val="Titre3"/>
    <w:uiPriority w:val="9"/>
    <w:rsid w:val="00977B3E"/>
    <w:rPr>
      <w:rFonts w:ascii="Bai Jamjuree" w:eastAsiaTheme="majorEastAsia" w:hAnsi="Bai Jamjuree" w:cs="Times New Roman (Titres CS)"/>
      <w:b/>
      <w:bCs/>
      <w:caps/>
      <w:color w:val="273485"/>
      <w:sz w:val="32"/>
      <w:szCs w:val="26"/>
    </w:rPr>
  </w:style>
  <w:style w:type="paragraph" w:styleId="Index1">
    <w:name w:val="index 1"/>
    <w:aliases w:val="Sommaire"/>
    <w:next w:val="Normal"/>
    <w:autoRedefine/>
    <w:uiPriority w:val="99"/>
    <w:unhideWhenUsed/>
    <w:rsid w:val="0059528A"/>
    <w:pPr>
      <w:numPr>
        <w:numId w:val="9"/>
      </w:numPr>
      <w:spacing w:before="360"/>
    </w:pPr>
    <w:rPr>
      <w:rFonts w:ascii="Bai Jamjuree" w:eastAsiaTheme="majorEastAsia" w:hAnsi="Bai Jamjuree" w:cs="Times New Roman (Titres CS)"/>
      <w:b/>
      <w:bCs/>
      <w:caps/>
      <w:color w:val="273485"/>
      <w:sz w:val="32"/>
      <w:szCs w:val="26"/>
    </w:rPr>
  </w:style>
  <w:style w:type="numbering" w:customStyle="1" w:styleId="Listeactuelle2">
    <w:name w:val="Liste actuelle2"/>
    <w:uiPriority w:val="99"/>
    <w:rsid w:val="008A5DEF"/>
    <w:pPr>
      <w:numPr>
        <w:numId w:val="5"/>
      </w:numPr>
    </w:pPr>
  </w:style>
  <w:style w:type="numbering" w:customStyle="1" w:styleId="Listeactuelle1">
    <w:name w:val="Liste actuelle1"/>
    <w:uiPriority w:val="99"/>
    <w:rsid w:val="008A5DEF"/>
    <w:pPr>
      <w:numPr>
        <w:numId w:val="4"/>
      </w:numPr>
    </w:pPr>
  </w:style>
  <w:style w:type="character" w:customStyle="1" w:styleId="Titre4Car">
    <w:name w:val="Titre 4 Car"/>
    <w:aliases w:val="Titre 4 Conditions Gen Car"/>
    <w:basedOn w:val="Policepardfaut"/>
    <w:link w:val="Titre4"/>
    <w:uiPriority w:val="9"/>
    <w:rsid w:val="006F1BE6"/>
    <w:rPr>
      <w:rFonts w:ascii="Bai Jamjuree" w:eastAsiaTheme="majorEastAsia" w:hAnsi="Bai Jamjuree" w:cs="Times New Roman (Titres CS)"/>
      <w:b/>
      <w:iCs/>
      <w:color w:val="273485"/>
      <w:sz w:val="22"/>
    </w:rPr>
  </w:style>
  <w:style w:type="numbering" w:customStyle="1" w:styleId="Listeactuelle3">
    <w:name w:val="Liste actuelle3"/>
    <w:uiPriority w:val="99"/>
    <w:rsid w:val="008A5DEF"/>
    <w:pPr>
      <w:numPr>
        <w:numId w:val="6"/>
      </w:numPr>
    </w:pPr>
  </w:style>
  <w:style w:type="numbering" w:customStyle="1" w:styleId="Listeactuelle4">
    <w:name w:val="Liste actuelle4"/>
    <w:uiPriority w:val="99"/>
    <w:rsid w:val="00650038"/>
    <w:pPr>
      <w:numPr>
        <w:numId w:val="7"/>
      </w:numPr>
    </w:pPr>
  </w:style>
  <w:style w:type="paragraph" w:styleId="TM1">
    <w:name w:val="toc 1"/>
    <w:basedOn w:val="Normal"/>
    <w:next w:val="Normal"/>
    <w:autoRedefine/>
    <w:uiPriority w:val="39"/>
    <w:unhideWhenUsed/>
    <w:rsid w:val="00650038"/>
    <w:pPr>
      <w:spacing w:before="360" w:after="0"/>
    </w:pPr>
    <w:rPr>
      <w:rFonts w:asciiTheme="majorHAnsi" w:hAnsiTheme="majorHAnsi" w:cstheme="majorHAnsi"/>
      <w:b/>
      <w:bCs/>
      <w:caps/>
    </w:rPr>
  </w:style>
  <w:style w:type="paragraph" w:styleId="TM2">
    <w:name w:val="toc 2"/>
    <w:basedOn w:val="Normal"/>
    <w:next w:val="Normal"/>
    <w:autoRedefine/>
    <w:uiPriority w:val="39"/>
    <w:unhideWhenUsed/>
    <w:rsid w:val="00650038"/>
    <w:pPr>
      <w:spacing w:before="240" w:after="0"/>
    </w:pPr>
    <w:rPr>
      <w:rFonts w:cstheme="minorHAnsi"/>
      <w:b/>
      <w:bCs/>
      <w:sz w:val="20"/>
      <w:szCs w:val="20"/>
    </w:rPr>
  </w:style>
  <w:style w:type="paragraph" w:styleId="TM3">
    <w:name w:val="toc 3"/>
    <w:basedOn w:val="Normal"/>
    <w:next w:val="Normal"/>
    <w:autoRedefine/>
    <w:uiPriority w:val="39"/>
    <w:unhideWhenUsed/>
    <w:rsid w:val="00650038"/>
    <w:pPr>
      <w:spacing w:before="0" w:after="0"/>
      <w:ind w:left="240"/>
    </w:pPr>
    <w:rPr>
      <w:rFonts w:cstheme="minorHAnsi"/>
      <w:sz w:val="20"/>
      <w:szCs w:val="20"/>
    </w:rPr>
  </w:style>
  <w:style w:type="paragraph" w:styleId="TM4">
    <w:name w:val="toc 4"/>
    <w:basedOn w:val="Normal"/>
    <w:next w:val="Normal"/>
    <w:autoRedefine/>
    <w:uiPriority w:val="39"/>
    <w:unhideWhenUsed/>
    <w:rsid w:val="00650038"/>
    <w:pPr>
      <w:spacing w:before="0" w:after="0"/>
      <w:ind w:left="480"/>
    </w:pPr>
    <w:rPr>
      <w:rFonts w:cstheme="minorHAnsi"/>
      <w:sz w:val="20"/>
      <w:szCs w:val="20"/>
    </w:rPr>
  </w:style>
  <w:style w:type="paragraph" w:styleId="TM5">
    <w:name w:val="toc 5"/>
    <w:basedOn w:val="Normal"/>
    <w:next w:val="Normal"/>
    <w:autoRedefine/>
    <w:uiPriority w:val="39"/>
    <w:unhideWhenUsed/>
    <w:rsid w:val="00650038"/>
    <w:pPr>
      <w:spacing w:before="0" w:after="0"/>
      <w:ind w:left="720"/>
    </w:pPr>
    <w:rPr>
      <w:rFonts w:cstheme="minorHAnsi"/>
      <w:sz w:val="20"/>
      <w:szCs w:val="20"/>
    </w:rPr>
  </w:style>
  <w:style w:type="paragraph" w:styleId="TM6">
    <w:name w:val="toc 6"/>
    <w:basedOn w:val="Normal"/>
    <w:next w:val="Normal"/>
    <w:autoRedefine/>
    <w:uiPriority w:val="39"/>
    <w:unhideWhenUsed/>
    <w:rsid w:val="00650038"/>
    <w:pPr>
      <w:spacing w:before="0" w:after="0"/>
      <w:ind w:left="960"/>
    </w:pPr>
    <w:rPr>
      <w:rFonts w:cstheme="minorHAnsi"/>
      <w:sz w:val="20"/>
      <w:szCs w:val="20"/>
    </w:rPr>
  </w:style>
  <w:style w:type="paragraph" w:styleId="TM7">
    <w:name w:val="toc 7"/>
    <w:basedOn w:val="Normal"/>
    <w:next w:val="Normal"/>
    <w:autoRedefine/>
    <w:uiPriority w:val="39"/>
    <w:unhideWhenUsed/>
    <w:rsid w:val="00650038"/>
    <w:pPr>
      <w:spacing w:before="0" w:after="0"/>
      <w:ind w:left="1200"/>
    </w:pPr>
    <w:rPr>
      <w:rFonts w:cstheme="minorHAnsi"/>
      <w:sz w:val="20"/>
      <w:szCs w:val="20"/>
    </w:rPr>
  </w:style>
  <w:style w:type="paragraph" w:styleId="TM8">
    <w:name w:val="toc 8"/>
    <w:basedOn w:val="Normal"/>
    <w:next w:val="Normal"/>
    <w:autoRedefine/>
    <w:uiPriority w:val="39"/>
    <w:unhideWhenUsed/>
    <w:rsid w:val="00650038"/>
    <w:pPr>
      <w:spacing w:before="0" w:after="0"/>
      <w:ind w:left="1440"/>
    </w:pPr>
    <w:rPr>
      <w:rFonts w:cstheme="minorHAnsi"/>
      <w:sz w:val="20"/>
      <w:szCs w:val="20"/>
    </w:rPr>
  </w:style>
  <w:style w:type="paragraph" w:styleId="TM9">
    <w:name w:val="toc 9"/>
    <w:basedOn w:val="Normal"/>
    <w:next w:val="Normal"/>
    <w:autoRedefine/>
    <w:uiPriority w:val="39"/>
    <w:unhideWhenUsed/>
    <w:rsid w:val="00650038"/>
    <w:pPr>
      <w:spacing w:before="0" w:after="0"/>
      <w:ind w:left="1680"/>
    </w:pPr>
    <w:rPr>
      <w:rFonts w:cstheme="minorHAnsi"/>
      <w:sz w:val="20"/>
      <w:szCs w:val="20"/>
    </w:rPr>
  </w:style>
  <w:style w:type="character" w:styleId="Lienhypertexte">
    <w:name w:val="Hyperlink"/>
    <w:basedOn w:val="Policepardfaut"/>
    <w:uiPriority w:val="99"/>
    <w:unhideWhenUsed/>
    <w:rsid w:val="00697EF3"/>
    <w:rPr>
      <w:color w:val="3BA5DE"/>
      <w:u w:val="none"/>
    </w:rPr>
  </w:style>
  <w:style w:type="paragraph" w:styleId="Index2">
    <w:name w:val="index 2"/>
    <w:basedOn w:val="Normal"/>
    <w:next w:val="Normal"/>
    <w:autoRedefine/>
    <w:uiPriority w:val="99"/>
    <w:unhideWhenUsed/>
    <w:rsid w:val="0059528A"/>
    <w:pPr>
      <w:numPr>
        <w:ilvl w:val="1"/>
        <w:numId w:val="10"/>
      </w:numPr>
      <w:spacing w:before="360" w:after="0"/>
    </w:pPr>
    <w:rPr>
      <w:rFonts w:ascii="Bai Jamjuree" w:hAnsi="Bai Jamjuree" w:cs="Times New Roman (Corps CS)"/>
      <w:b/>
      <w:caps/>
      <w:color w:val="3BA5DE"/>
      <w:sz w:val="32"/>
    </w:rPr>
  </w:style>
  <w:style w:type="numbering" w:customStyle="1" w:styleId="Listeactuelle5">
    <w:name w:val="Liste actuelle5"/>
    <w:uiPriority w:val="99"/>
    <w:rsid w:val="004F043E"/>
    <w:pPr>
      <w:numPr>
        <w:numId w:val="8"/>
      </w:numPr>
    </w:pPr>
  </w:style>
  <w:style w:type="paragraph" w:styleId="Index3">
    <w:name w:val="index 3"/>
    <w:basedOn w:val="Normal"/>
    <w:next w:val="Normal"/>
    <w:autoRedefine/>
    <w:uiPriority w:val="99"/>
    <w:unhideWhenUsed/>
    <w:rsid w:val="004C210A"/>
    <w:pPr>
      <w:numPr>
        <w:ilvl w:val="2"/>
        <w:numId w:val="10"/>
      </w:numPr>
      <w:spacing w:before="240" w:after="0"/>
    </w:pPr>
    <w:rPr>
      <w:rFonts w:ascii="Bai Jamjuree" w:hAnsi="Bai Jamjuree" w:cs="Times New Roman (Corps CS)"/>
      <w:b/>
      <w:color w:val="273485"/>
      <w:sz w:val="28"/>
    </w:rPr>
  </w:style>
  <w:style w:type="paragraph" w:styleId="Paragraphedeliste">
    <w:name w:val="List Paragraph"/>
    <w:basedOn w:val="Normal"/>
    <w:uiPriority w:val="34"/>
    <w:rsid w:val="004F043E"/>
    <w:pPr>
      <w:spacing w:before="0" w:after="0"/>
      <w:ind w:left="720"/>
    </w:pPr>
    <w:rPr>
      <w:rFonts w:ascii="Calibri" w:eastAsia="Calibri" w:hAnsi="Calibri" w:cs="Calibri"/>
      <w:sz w:val="22"/>
      <w:szCs w:val="22"/>
      <w:lang w:eastAsia="fr-FR"/>
    </w:rPr>
  </w:style>
  <w:style w:type="character" w:styleId="Mentionnonrsolue">
    <w:name w:val="Unresolved Mention"/>
    <w:basedOn w:val="Policepardfaut"/>
    <w:uiPriority w:val="99"/>
    <w:rsid w:val="00697EF3"/>
    <w:rPr>
      <w:color w:val="605E5C"/>
      <w:shd w:val="clear" w:color="auto" w:fill="E1DFDD"/>
    </w:rPr>
  </w:style>
  <w:style w:type="character" w:styleId="Lienhypertextesuivivisit">
    <w:name w:val="FollowedHyperlink"/>
    <w:basedOn w:val="Policepardfaut"/>
    <w:uiPriority w:val="99"/>
    <w:semiHidden/>
    <w:unhideWhenUsed/>
    <w:rsid w:val="00697EF3"/>
    <w:rPr>
      <w:color w:val="273485"/>
      <w:u w:val="none"/>
    </w:rPr>
  </w:style>
  <w:style w:type="paragraph" w:styleId="Corpsdetexte">
    <w:name w:val="Body Text"/>
    <w:basedOn w:val="Normal"/>
    <w:link w:val="CorpsdetexteCar"/>
    <w:rsid w:val="00E5682A"/>
    <w:pPr>
      <w:spacing w:before="0" w:after="0"/>
      <w:jc w:val="both"/>
    </w:pPr>
    <w:rPr>
      <w:rFonts w:ascii="Verdana" w:eastAsia="Times New Roman" w:hAnsi="Verdana" w:cs="Times New Roman"/>
      <w:sz w:val="22"/>
      <w:lang w:eastAsia="fr-FR"/>
    </w:rPr>
  </w:style>
  <w:style w:type="character" w:customStyle="1" w:styleId="CorpsdetexteCar">
    <w:name w:val="Corps de texte Car"/>
    <w:basedOn w:val="Policepardfaut"/>
    <w:link w:val="Corpsdetexte"/>
    <w:rsid w:val="00E5682A"/>
    <w:rPr>
      <w:rFonts w:ascii="Verdana" w:eastAsia="Times New Roman" w:hAnsi="Verdana" w:cs="Times New Roman"/>
      <w:sz w:val="22"/>
      <w:lang w:eastAsia="fr-FR"/>
    </w:rPr>
  </w:style>
  <w:style w:type="character" w:customStyle="1" w:styleId="Titre5Car">
    <w:name w:val="Titre 5 Car"/>
    <w:aliases w:val="Titre 5 Conditions Gen Car"/>
    <w:basedOn w:val="Policepardfaut"/>
    <w:link w:val="Titre5"/>
    <w:uiPriority w:val="9"/>
    <w:rsid w:val="006F1BE6"/>
    <w:rPr>
      <w:rFonts w:eastAsiaTheme="majorEastAsia" w:cstheme="majorBidi"/>
      <w:b/>
      <w:color w:val="3BA5DE"/>
      <w:sz w:val="18"/>
    </w:rPr>
  </w:style>
  <w:style w:type="paragraph" w:styleId="Sansinterligne">
    <w:name w:val="No Spacing"/>
    <w:aliases w:val="Mini"/>
    <w:uiPriority w:val="1"/>
    <w:qFormat/>
    <w:rsid w:val="006F1BE6"/>
    <w:pPr>
      <w:jc w:val="both"/>
    </w:pPr>
    <w:rPr>
      <w:sz w:val="16"/>
    </w:rPr>
  </w:style>
  <w:style w:type="paragraph" w:styleId="Listepuces2">
    <w:name w:val="List Bullet 2"/>
    <w:aliases w:val="Liste à puces mini"/>
    <w:uiPriority w:val="99"/>
    <w:unhideWhenUsed/>
    <w:qFormat/>
    <w:rsid w:val="00295D55"/>
    <w:pPr>
      <w:numPr>
        <w:numId w:val="1"/>
      </w:numPr>
      <w:contextualSpacing/>
      <w:jc w:val="both"/>
    </w:pPr>
    <w:rPr>
      <w:sz w:val="16"/>
    </w:rPr>
  </w:style>
  <w:style w:type="paragraph" w:styleId="Listepuces3">
    <w:name w:val="List Bullet 3"/>
    <w:basedOn w:val="Normal"/>
    <w:uiPriority w:val="99"/>
    <w:unhideWhenUsed/>
    <w:rsid w:val="00295D55"/>
    <w:pPr>
      <w:numPr>
        <w:numId w:val="3"/>
      </w:numPr>
      <w:contextualSpacing/>
    </w:pPr>
  </w:style>
  <w:style w:type="paragraph" w:styleId="NormalWeb">
    <w:name w:val="Normal (Web)"/>
    <w:basedOn w:val="Normal"/>
    <w:uiPriority w:val="99"/>
    <w:semiHidden/>
    <w:unhideWhenUsed/>
    <w:rsid w:val="003273DD"/>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99053">
      <w:bodyDiv w:val="1"/>
      <w:marLeft w:val="0"/>
      <w:marRight w:val="0"/>
      <w:marTop w:val="0"/>
      <w:marBottom w:val="0"/>
      <w:divBdr>
        <w:top w:val="none" w:sz="0" w:space="0" w:color="auto"/>
        <w:left w:val="none" w:sz="0" w:space="0" w:color="auto"/>
        <w:bottom w:val="none" w:sz="0" w:space="0" w:color="auto"/>
        <w:right w:val="none" w:sz="0" w:space="0" w:color="auto"/>
      </w:divBdr>
    </w:div>
    <w:div w:id="278267725">
      <w:bodyDiv w:val="1"/>
      <w:marLeft w:val="0"/>
      <w:marRight w:val="0"/>
      <w:marTop w:val="0"/>
      <w:marBottom w:val="0"/>
      <w:divBdr>
        <w:top w:val="none" w:sz="0" w:space="0" w:color="auto"/>
        <w:left w:val="none" w:sz="0" w:space="0" w:color="auto"/>
        <w:bottom w:val="none" w:sz="0" w:space="0" w:color="auto"/>
        <w:right w:val="none" w:sz="0" w:space="0" w:color="auto"/>
      </w:divBdr>
    </w:div>
    <w:div w:id="414790974">
      <w:bodyDiv w:val="1"/>
      <w:marLeft w:val="0"/>
      <w:marRight w:val="0"/>
      <w:marTop w:val="0"/>
      <w:marBottom w:val="0"/>
      <w:divBdr>
        <w:top w:val="none" w:sz="0" w:space="0" w:color="auto"/>
        <w:left w:val="none" w:sz="0" w:space="0" w:color="auto"/>
        <w:bottom w:val="none" w:sz="0" w:space="0" w:color="auto"/>
        <w:right w:val="none" w:sz="0" w:space="0" w:color="auto"/>
      </w:divBdr>
    </w:div>
    <w:div w:id="626353820">
      <w:bodyDiv w:val="1"/>
      <w:marLeft w:val="0"/>
      <w:marRight w:val="0"/>
      <w:marTop w:val="0"/>
      <w:marBottom w:val="0"/>
      <w:divBdr>
        <w:top w:val="none" w:sz="0" w:space="0" w:color="auto"/>
        <w:left w:val="none" w:sz="0" w:space="0" w:color="auto"/>
        <w:bottom w:val="none" w:sz="0" w:space="0" w:color="auto"/>
        <w:right w:val="none" w:sz="0" w:space="0" w:color="auto"/>
      </w:divBdr>
    </w:div>
    <w:div w:id="665937263">
      <w:bodyDiv w:val="1"/>
      <w:marLeft w:val="0"/>
      <w:marRight w:val="0"/>
      <w:marTop w:val="0"/>
      <w:marBottom w:val="0"/>
      <w:divBdr>
        <w:top w:val="none" w:sz="0" w:space="0" w:color="auto"/>
        <w:left w:val="none" w:sz="0" w:space="0" w:color="auto"/>
        <w:bottom w:val="none" w:sz="0" w:space="0" w:color="auto"/>
        <w:right w:val="none" w:sz="0" w:space="0" w:color="auto"/>
      </w:divBdr>
    </w:div>
    <w:div w:id="742143749">
      <w:bodyDiv w:val="1"/>
      <w:marLeft w:val="0"/>
      <w:marRight w:val="0"/>
      <w:marTop w:val="0"/>
      <w:marBottom w:val="0"/>
      <w:divBdr>
        <w:top w:val="none" w:sz="0" w:space="0" w:color="auto"/>
        <w:left w:val="none" w:sz="0" w:space="0" w:color="auto"/>
        <w:bottom w:val="none" w:sz="0" w:space="0" w:color="auto"/>
        <w:right w:val="none" w:sz="0" w:space="0" w:color="auto"/>
      </w:divBdr>
    </w:div>
    <w:div w:id="781847833">
      <w:bodyDiv w:val="1"/>
      <w:marLeft w:val="0"/>
      <w:marRight w:val="0"/>
      <w:marTop w:val="0"/>
      <w:marBottom w:val="0"/>
      <w:divBdr>
        <w:top w:val="none" w:sz="0" w:space="0" w:color="auto"/>
        <w:left w:val="none" w:sz="0" w:space="0" w:color="auto"/>
        <w:bottom w:val="none" w:sz="0" w:space="0" w:color="auto"/>
        <w:right w:val="none" w:sz="0" w:space="0" w:color="auto"/>
      </w:divBdr>
    </w:div>
    <w:div w:id="1007709699">
      <w:bodyDiv w:val="1"/>
      <w:marLeft w:val="0"/>
      <w:marRight w:val="0"/>
      <w:marTop w:val="0"/>
      <w:marBottom w:val="0"/>
      <w:divBdr>
        <w:top w:val="none" w:sz="0" w:space="0" w:color="auto"/>
        <w:left w:val="none" w:sz="0" w:space="0" w:color="auto"/>
        <w:bottom w:val="none" w:sz="0" w:space="0" w:color="auto"/>
        <w:right w:val="none" w:sz="0" w:space="0" w:color="auto"/>
      </w:divBdr>
    </w:div>
    <w:div w:id="1032651859">
      <w:bodyDiv w:val="1"/>
      <w:marLeft w:val="0"/>
      <w:marRight w:val="0"/>
      <w:marTop w:val="0"/>
      <w:marBottom w:val="0"/>
      <w:divBdr>
        <w:top w:val="none" w:sz="0" w:space="0" w:color="auto"/>
        <w:left w:val="none" w:sz="0" w:space="0" w:color="auto"/>
        <w:bottom w:val="none" w:sz="0" w:space="0" w:color="auto"/>
        <w:right w:val="none" w:sz="0" w:space="0" w:color="auto"/>
      </w:divBdr>
    </w:div>
    <w:div w:id="1103037499">
      <w:bodyDiv w:val="1"/>
      <w:marLeft w:val="0"/>
      <w:marRight w:val="0"/>
      <w:marTop w:val="0"/>
      <w:marBottom w:val="0"/>
      <w:divBdr>
        <w:top w:val="none" w:sz="0" w:space="0" w:color="auto"/>
        <w:left w:val="none" w:sz="0" w:space="0" w:color="auto"/>
        <w:bottom w:val="none" w:sz="0" w:space="0" w:color="auto"/>
        <w:right w:val="none" w:sz="0" w:space="0" w:color="auto"/>
      </w:divBdr>
    </w:div>
    <w:div w:id="1105269772">
      <w:bodyDiv w:val="1"/>
      <w:marLeft w:val="0"/>
      <w:marRight w:val="0"/>
      <w:marTop w:val="0"/>
      <w:marBottom w:val="0"/>
      <w:divBdr>
        <w:top w:val="none" w:sz="0" w:space="0" w:color="auto"/>
        <w:left w:val="none" w:sz="0" w:space="0" w:color="auto"/>
        <w:bottom w:val="none" w:sz="0" w:space="0" w:color="auto"/>
        <w:right w:val="none" w:sz="0" w:space="0" w:color="auto"/>
      </w:divBdr>
    </w:div>
    <w:div w:id="1114399940">
      <w:bodyDiv w:val="1"/>
      <w:marLeft w:val="0"/>
      <w:marRight w:val="0"/>
      <w:marTop w:val="0"/>
      <w:marBottom w:val="0"/>
      <w:divBdr>
        <w:top w:val="none" w:sz="0" w:space="0" w:color="auto"/>
        <w:left w:val="none" w:sz="0" w:space="0" w:color="auto"/>
        <w:bottom w:val="none" w:sz="0" w:space="0" w:color="auto"/>
        <w:right w:val="none" w:sz="0" w:space="0" w:color="auto"/>
      </w:divBdr>
    </w:div>
    <w:div w:id="1204250131">
      <w:bodyDiv w:val="1"/>
      <w:marLeft w:val="0"/>
      <w:marRight w:val="0"/>
      <w:marTop w:val="0"/>
      <w:marBottom w:val="0"/>
      <w:divBdr>
        <w:top w:val="none" w:sz="0" w:space="0" w:color="auto"/>
        <w:left w:val="none" w:sz="0" w:space="0" w:color="auto"/>
        <w:bottom w:val="none" w:sz="0" w:space="0" w:color="auto"/>
        <w:right w:val="none" w:sz="0" w:space="0" w:color="auto"/>
      </w:divBdr>
    </w:div>
    <w:div w:id="1238858887">
      <w:bodyDiv w:val="1"/>
      <w:marLeft w:val="0"/>
      <w:marRight w:val="0"/>
      <w:marTop w:val="0"/>
      <w:marBottom w:val="0"/>
      <w:divBdr>
        <w:top w:val="none" w:sz="0" w:space="0" w:color="auto"/>
        <w:left w:val="none" w:sz="0" w:space="0" w:color="auto"/>
        <w:bottom w:val="none" w:sz="0" w:space="0" w:color="auto"/>
        <w:right w:val="none" w:sz="0" w:space="0" w:color="auto"/>
      </w:divBdr>
    </w:div>
    <w:div w:id="1478766439">
      <w:bodyDiv w:val="1"/>
      <w:marLeft w:val="0"/>
      <w:marRight w:val="0"/>
      <w:marTop w:val="0"/>
      <w:marBottom w:val="0"/>
      <w:divBdr>
        <w:top w:val="none" w:sz="0" w:space="0" w:color="auto"/>
        <w:left w:val="none" w:sz="0" w:space="0" w:color="auto"/>
        <w:bottom w:val="none" w:sz="0" w:space="0" w:color="auto"/>
        <w:right w:val="none" w:sz="0" w:space="0" w:color="auto"/>
      </w:divBdr>
    </w:div>
    <w:div w:id="1521813566">
      <w:bodyDiv w:val="1"/>
      <w:marLeft w:val="0"/>
      <w:marRight w:val="0"/>
      <w:marTop w:val="0"/>
      <w:marBottom w:val="0"/>
      <w:divBdr>
        <w:top w:val="none" w:sz="0" w:space="0" w:color="auto"/>
        <w:left w:val="none" w:sz="0" w:space="0" w:color="auto"/>
        <w:bottom w:val="none" w:sz="0" w:space="0" w:color="auto"/>
        <w:right w:val="none" w:sz="0" w:space="0" w:color="auto"/>
      </w:divBdr>
    </w:div>
    <w:div w:id="1592393952">
      <w:bodyDiv w:val="1"/>
      <w:marLeft w:val="0"/>
      <w:marRight w:val="0"/>
      <w:marTop w:val="0"/>
      <w:marBottom w:val="0"/>
      <w:divBdr>
        <w:top w:val="none" w:sz="0" w:space="0" w:color="auto"/>
        <w:left w:val="none" w:sz="0" w:space="0" w:color="auto"/>
        <w:bottom w:val="none" w:sz="0" w:space="0" w:color="auto"/>
        <w:right w:val="none" w:sz="0" w:space="0" w:color="auto"/>
      </w:divBdr>
    </w:div>
    <w:div w:id="1694726763">
      <w:bodyDiv w:val="1"/>
      <w:marLeft w:val="0"/>
      <w:marRight w:val="0"/>
      <w:marTop w:val="0"/>
      <w:marBottom w:val="0"/>
      <w:divBdr>
        <w:top w:val="none" w:sz="0" w:space="0" w:color="auto"/>
        <w:left w:val="none" w:sz="0" w:space="0" w:color="auto"/>
        <w:bottom w:val="none" w:sz="0" w:space="0" w:color="auto"/>
        <w:right w:val="none" w:sz="0" w:space="0" w:color="auto"/>
      </w:divBdr>
    </w:div>
    <w:div w:id="1726445957">
      <w:bodyDiv w:val="1"/>
      <w:marLeft w:val="0"/>
      <w:marRight w:val="0"/>
      <w:marTop w:val="0"/>
      <w:marBottom w:val="0"/>
      <w:divBdr>
        <w:top w:val="none" w:sz="0" w:space="0" w:color="auto"/>
        <w:left w:val="none" w:sz="0" w:space="0" w:color="auto"/>
        <w:bottom w:val="none" w:sz="0" w:space="0" w:color="auto"/>
        <w:right w:val="none" w:sz="0" w:space="0" w:color="auto"/>
      </w:divBdr>
    </w:div>
    <w:div w:id="1739671850">
      <w:bodyDiv w:val="1"/>
      <w:marLeft w:val="0"/>
      <w:marRight w:val="0"/>
      <w:marTop w:val="0"/>
      <w:marBottom w:val="0"/>
      <w:divBdr>
        <w:top w:val="none" w:sz="0" w:space="0" w:color="auto"/>
        <w:left w:val="none" w:sz="0" w:space="0" w:color="auto"/>
        <w:bottom w:val="none" w:sz="0" w:space="0" w:color="auto"/>
        <w:right w:val="none" w:sz="0" w:space="0" w:color="auto"/>
      </w:divBdr>
    </w:div>
    <w:div w:id="1752696878">
      <w:bodyDiv w:val="1"/>
      <w:marLeft w:val="0"/>
      <w:marRight w:val="0"/>
      <w:marTop w:val="0"/>
      <w:marBottom w:val="0"/>
      <w:divBdr>
        <w:top w:val="none" w:sz="0" w:space="0" w:color="auto"/>
        <w:left w:val="none" w:sz="0" w:space="0" w:color="auto"/>
        <w:bottom w:val="none" w:sz="0" w:space="0" w:color="auto"/>
        <w:right w:val="none" w:sz="0" w:space="0" w:color="auto"/>
      </w:divBdr>
    </w:div>
    <w:div w:id="1837264123">
      <w:bodyDiv w:val="1"/>
      <w:marLeft w:val="0"/>
      <w:marRight w:val="0"/>
      <w:marTop w:val="0"/>
      <w:marBottom w:val="0"/>
      <w:divBdr>
        <w:top w:val="none" w:sz="0" w:space="0" w:color="auto"/>
        <w:left w:val="none" w:sz="0" w:space="0" w:color="auto"/>
        <w:bottom w:val="none" w:sz="0" w:space="0" w:color="auto"/>
        <w:right w:val="none" w:sz="0" w:space="0" w:color="auto"/>
      </w:divBdr>
    </w:div>
    <w:div w:id="2064979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Adeis 1">
      <a:dk1>
        <a:srgbClr val="000000"/>
      </a:dk1>
      <a:lt1>
        <a:srgbClr val="FFFFFF"/>
      </a:lt1>
      <a:dk2>
        <a:srgbClr val="44546A"/>
      </a:dk2>
      <a:lt2>
        <a:srgbClr val="E7E6E6"/>
      </a:lt2>
      <a:accent1>
        <a:srgbClr val="3BA5DE"/>
      </a:accent1>
      <a:accent2>
        <a:srgbClr val="273485"/>
      </a:accent2>
      <a:accent3>
        <a:srgbClr val="1245DF"/>
      </a:accent3>
      <a:accent4>
        <a:srgbClr val="414141"/>
      </a:accent4>
      <a:accent5>
        <a:srgbClr val="1245DF"/>
      </a:accent5>
      <a:accent6>
        <a:srgbClr val="3BA5DE"/>
      </a:accent6>
      <a:hlink>
        <a:srgbClr val="273485"/>
      </a:hlink>
      <a:folHlink>
        <a:srgbClr val="3BA5DE"/>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CD9C152-52AE-F64C-9E4A-656CA1F11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573</Words>
  <Characters>3157</Characters>
  <Application>Microsoft Office Word</Application>
  <DocSecurity>0</DocSecurity>
  <Lines>26</Lines>
  <Paragraphs>7</Paragraphs>
  <ScaleCrop>false</ScaleCrop>
  <HeadingPairs>
    <vt:vector size="4" baseType="variant">
      <vt:variant>
        <vt:lpstr>Titre</vt:lpstr>
      </vt:variant>
      <vt:variant>
        <vt:i4>1</vt:i4>
      </vt:variant>
      <vt:variant>
        <vt:lpstr>Headings</vt:lpstr>
      </vt:variant>
      <vt:variant>
        <vt:i4>2</vt:i4>
      </vt:variant>
    </vt:vector>
  </HeadingPairs>
  <TitlesOfParts>
    <vt:vector size="3" baseType="lpstr">
      <vt:lpstr/>
      <vt:lpstr>    ADEIS RH</vt:lpstr>
      <vt:lpstr>    KVERNELAND</vt:lpstr>
    </vt:vector>
  </TitlesOfParts>
  <Company/>
  <LinksUpToDate>false</LinksUpToDate>
  <CharactersWithSpaces>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Sylvie AMINE</cp:lastModifiedBy>
  <cp:revision>2</cp:revision>
  <cp:lastPrinted>2022-03-17T17:49:00Z</cp:lastPrinted>
  <dcterms:created xsi:type="dcterms:W3CDTF">2025-09-22T08:14:00Z</dcterms:created>
  <dcterms:modified xsi:type="dcterms:W3CDTF">2025-09-22T08:14:00Z</dcterms:modified>
</cp:coreProperties>
</file>